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B2" w:rsidRPr="000C45B2" w:rsidRDefault="000C45B2" w:rsidP="000C45B2">
      <w:pPr>
        <w:tabs>
          <w:tab w:val="left" w:pos="5040"/>
        </w:tabs>
        <w:spacing w:after="0" w:line="240" w:lineRule="auto"/>
        <w:jc w:val="center"/>
        <w:rPr>
          <w:rFonts w:ascii="Times" w:eastAsia="Times New Roman" w:hAnsi="Times" w:cs="Times"/>
          <w:b/>
          <w:bCs/>
          <w:sz w:val="24"/>
          <w:szCs w:val="24"/>
        </w:rPr>
      </w:pPr>
      <w:bookmarkStart w:id="0" w:name="_GoBack"/>
      <w:bookmarkEnd w:id="0"/>
      <w:r w:rsidRPr="000C45B2">
        <w:rPr>
          <w:rFonts w:ascii="Old English Text MT" w:eastAsia="Times New Roman" w:hAnsi="Old English Text MT" w:cs="Wide Latin"/>
          <w:b/>
          <w:spacing w:val="20"/>
          <w:sz w:val="36"/>
          <w:szCs w:val="36"/>
        </w:rPr>
        <w:t>Blackhawk School District</w:t>
      </w:r>
      <w:r w:rsidRPr="000C45B2">
        <w:rPr>
          <w:rFonts w:ascii="Times" w:eastAsia="Times New Roman" w:hAnsi="Times" w:cs="Times"/>
          <w:b/>
          <w:bCs/>
          <w:sz w:val="24"/>
          <w:szCs w:val="24"/>
        </w:rPr>
        <w:t xml:space="preserve"> </w:t>
      </w:r>
    </w:p>
    <w:p w:rsidR="000C45B2" w:rsidRPr="000C45B2" w:rsidRDefault="000C45B2" w:rsidP="000C45B2">
      <w:pPr>
        <w:pBdr>
          <w:bottom w:val="single" w:sz="6" w:space="1" w:color="auto"/>
        </w:pBdr>
        <w:tabs>
          <w:tab w:val="left" w:pos="5400"/>
        </w:tabs>
        <w:spacing w:after="0" w:line="240" w:lineRule="auto"/>
        <w:jc w:val="center"/>
        <w:rPr>
          <w:rFonts w:ascii="Times New Roman" w:eastAsia="Times New Roman" w:hAnsi="Times New Roman" w:cs="Times New Roman"/>
          <w:b/>
          <w:bCs/>
          <w:sz w:val="24"/>
          <w:szCs w:val="24"/>
        </w:rPr>
      </w:pPr>
    </w:p>
    <w:p w:rsidR="000C45B2" w:rsidRPr="000C45B2" w:rsidRDefault="000C45B2" w:rsidP="000C45B2">
      <w:pPr>
        <w:tabs>
          <w:tab w:val="left" w:pos="5400"/>
        </w:tabs>
        <w:spacing w:after="0" w:line="240" w:lineRule="auto"/>
        <w:jc w:val="center"/>
        <w:rPr>
          <w:rFonts w:eastAsia="Times New Roman" w:cstheme="minorHAnsi"/>
          <w:b/>
          <w:bCs/>
          <w:sz w:val="28"/>
          <w:szCs w:val="28"/>
        </w:rPr>
      </w:pPr>
      <w:r w:rsidRPr="000C45B2">
        <w:rPr>
          <w:rFonts w:eastAsia="Times New Roman" w:cstheme="minorHAnsi"/>
          <w:b/>
          <w:bCs/>
          <w:sz w:val="28"/>
          <w:szCs w:val="28"/>
        </w:rPr>
        <w:t>CURRICULUM</w:t>
      </w:r>
    </w:p>
    <w:p w:rsidR="000C45B2" w:rsidRPr="000C45B2" w:rsidRDefault="000C45B2" w:rsidP="000C45B2">
      <w:pPr>
        <w:tabs>
          <w:tab w:val="right" w:pos="3960"/>
          <w:tab w:val="left" w:pos="4320"/>
        </w:tabs>
        <w:spacing w:after="0" w:line="240" w:lineRule="auto"/>
        <w:rPr>
          <w:rFonts w:eastAsia="Times New Roman" w:cstheme="minorHAnsi"/>
          <w:b/>
          <w:bCs/>
          <w:sz w:val="20"/>
          <w:szCs w:val="20"/>
        </w:rPr>
      </w:pPr>
    </w:p>
    <w:p w:rsidR="000C45B2" w:rsidRPr="000C45B2" w:rsidRDefault="000C45B2" w:rsidP="000C45B2">
      <w:pPr>
        <w:keepNext/>
        <w:tabs>
          <w:tab w:val="right" w:pos="7020"/>
          <w:tab w:val="left" w:pos="7560"/>
        </w:tabs>
        <w:spacing w:after="0" w:line="240" w:lineRule="auto"/>
        <w:jc w:val="center"/>
        <w:outlineLvl w:val="0"/>
        <w:rPr>
          <w:rFonts w:eastAsia="Times New Roman" w:cstheme="minorHAnsi"/>
          <w:b/>
          <w:bCs/>
          <w:sz w:val="24"/>
          <w:szCs w:val="24"/>
        </w:rPr>
      </w:pPr>
      <w:r>
        <w:rPr>
          <w:rFonts w:eastAsia="Times New Roman" w:cstheme="minorHAnsi"/>
          <w:b/>
          <w:bCs/>
          <w:sz w:val="24"/>
          <w:szCs w:val="24"/>
        </w:rPr>
        <w:t xml:space="preserve">Course Title:  </w:t>
      </w:r>
      <w:r w:rsidRPr="000C45B2">
        <w:rPr>
          <w:rFonts w:eastAsia="Times New Roman" w:cstheme="minorHAnsi"/>
          <w:b/>
          <w:bCs/>
          <w:sz w:val="24"/>
          <w:szCs w:val="24"/>
        </w:rPr>
        <w:t>Algebra I</w:t>
      </w:r>
      <w:r w:rsidR="00E91FB8">
        <w:rPr>
          <w:rFonts w:eastAsia="Times New Roman" w:cstheme="minorHAnsi"/>
          <w:b/>
          <w:bCs/>
          <w:sz w:val="24"/>
          <w:szCs w:val="24"/>
        </w:rPr>
        <w:t xml:space="preserve"> </w:t>
      </w:r>
      <w:r w:rsidR="00510D60">
        <w:rPr>
          <w:rFonts w:eastAsia="Times New Roman" w:cstheme="minorHAnsi"/>
          <w:b/>
          <w:bCs/>
          <w:sz w:val="24"/>
          <w:szCs w:val="24"/>
        </w:rPr>
        <w:t>A</w:t>
      </w:r>
    </w:p>
    <w:p w:rsidR="000C45B2" w:rsidRPr="000C45B2" w:rsidRDefault="00510D60" w:rsidP="000C45B2">
      <w:pPr>
        <w:tabs>
          <w:tab w:val="right" w:pos="7020"/>
          <w:tab w:val="left" w:pos="7560"/>
        </w:tabs>
        <w:spacing w:after="0" w:line="240" w:lineRule="auto"/>
        <w:jc w:val="center"/>
        <w:rPr>
          <w:rFonts w:eastAsia="Times New Roman" w:cstheme="minorHAnsi"/>
          <w:b/>
          <w:bCs/>
          <w:sz w:val="24"/>
          <w:szCs w:val="24"/>
        </w:rPr>
      </w:pPr>
      <w:r>
        <w:rPr>
          <w:rFonts w:eastAsia="Times New Roman" w:cstheme="minorHAnsi"/>
          <w:b/>
          <w:bCs/>
          <w:sz w:val="24"/>
          <w:szCs w:val="24"/>
        </w:rPr>
        <w:t>Grade Level(s):  8</w:t>
      </w:r>
    </w:p>
    <w:p w:rsidR="000C45B2" w:rsidRPr="000C45B2" w:rsidRDefault="000C45B2" w:rsidP="000C45B2">
      <w:pPr>
        <w:tabs>
          <w:tab w:val="right" w:pos="7020"/>
          <w:tab w:val="left" w:pos="7560"/>
        </w:tabs>
        <w:spacing w:after="0" w:line="240" w:lineRule="auto"/>
        <w:jc w:val="center"/>
        <w:rPr>
          <w:rFonts w:eastAsia="Times New Roman" w:cstheme="minorHAnsi"/>
          <w:b/>
          <w:bCs/>
          <w:sz w:val="24"/>
          <w:szCs w:val="24"/>
        </w:rPr>
      </w:pPr>
      <w:r>
        <w:rPr>
          <w:rFonts w:eastAsia="Times New Roman" w:cstheme="minorHAnsi"/>
          <w:b/>
          <w:bCs/>
          <w:sz w:val="24"/>
          <w:szCs w:val="24"/>
        </w:rPr>
        <w:t xml:space="preserve">Length of Course: </w:t>
      </w:r>
      <w:r w:rsidRPr="000C45B2">
        <w:rPr>
          <w:rFonts w:eastAsia="Times New Roman" w:cstheme="minorHAnsi"/>
          <w:b/>
          <w:bCs/>
          <w:sz w:val="24"/>
          <w:szCs w:val="24"/>
        </w:rPr>
        <w:t>Year</w:t>
      </w:r>
    </w:p>
    <w:p w:rsidR="000C45B2" w:rsidRPr="000C45B2" w:rsidRDefault="000C45B2" w:rsidP="000C45B2">
      <w:pPr>
        <w:keepNext/>
        <w:tabs>
          <w:tab w:val="right" w:pos="7020"/>
          <w:tab w:val="left" w:pos="7560"/>
        </w:tabs>
        <w:spacing w:after="0" w:line="240" w:lineRule="auto"/>
        <w:jc w:val="center"/>
        <w:outlineLvl w:val="2"/>
        <w:rPr>
          <w:rFonts w:eastAsia="Times New Roman" w:cstheme="minorHAnsi"/>
          <w:b/>
          <w:bCs/>
          <w:sz w:val="24"/>
          <w:szCs w:val="24"/>
        </w:rPr>
      </w:pPr>
      <w:r>
        <w:rPr>
          <w:rFonts w:eastAsia="Times New Roman" w:cstheme="minorHAnsi"/>
          <w:b/>
          <w:bCs/>
          <w:sz w:val="24"/>
          <w:szCs w:val="24"/>
        </w:rPr>
        <w:t xml:space="preserve">Faculty Author(s): </w:t>
      </w:r>
      <w:r w:rsidR="00510D60">
        <w:rPr>
          <w:rFonts w:eastAsia="Times New Roman" w:cstheme="minorHAnsi"/>
          <w:b/>
          <w:bCs/>
          <w:sz w:val="24"/>
          <w:szCs w:val="24"/>
        </w:rPr>
        <w:t>Nicole Holiday, Heather Ream</w:t>
      </w:r>
    </w:p>
    <w:p w:rsidR="000C45B2" w:rsidRPr="000C45B2" w:rsidRDefault="000C45B2" w:rsidP="000C45B2">
      <w:pPr>
        <w:tabs>
          <w:tab w:val="right" w:pos="7020"/>
          <w:tab w:val="left" w:pos="7560"/>
        </w:tabs>
        <w:spacing w:after="0" w:line="240" w:lineRule="auto"/>
        <w:jc w:val="center"/>
        <w:rPr>
          <w:rFonts w:eastAsia="Times New Roman" w:cstheme="minorHAnsi"/>
          <w:sz w:val="24"/>
          <w:szCs w:val="24"/>
        </w:rPr>
      </w:pPr>
      <w:r>
        <w:rPr>
          <w:rFonts w:eastAsia="Times New Roman" w:cstheme="minorHAnsi"/>
          <w:b/>
          <w:bCs/>
          <w:sz w:val="24"/>
          <w:szCs w:val="24"/>
        </w:rPr>
        <w:t xml:space="preserve">Date: Revised </w:t>
      </w:r>
      <w:r w:rsidR="00510D60">
        <w:rPr>
          <w:rFonts w:eastAsia="Times New Roman" w:cstheme="minorHAnsi"/>
          <w:b/>
          <w:bCs/>
          <w:sz w:val="24"/>
          <w:szCs w:val="24"/>
        </w:rPr>
        <w:t>April 21, 2017</w:t>
      </w:r>
    </w:p>
    <w:p w:rsidR="000C45B2" w:rsidRPr="000C45B2" w:rsidRDefault="000C45B2" w:rsidP="000C45B2">
      <w:pPr>
        <w:pBdr>
          <w:bottom w:val="double" w:sz="12" w:space="1" w:color="auto"/>
        </w:pBdr>
        <w:tabs>
          <w:tab w:val="left" w:pos="5400"/>
        </w:tabs>
        <w:spacing w:after="0" w:line="240" w:lineRule="auto"/>
        <w:jc w:val="center"/>
        <w:rPr>
          <w:rFonts w:eastAsia="Times New Roman" w:cstheme="minorHAnsi"/>
          <w:sz w:val="24"/>
          <w:szCs w:val="24"/>
        </w:rPr>
      </w:pPr>
    </w:p>
    <w:p w:rsidR="000C45B2" w:rsidRPr="000C45B2" w:rsidRDefault="000C45B2" w:rsidP="000C45B2">
      <w:pPr>
        <w:spacing w:after="0" w:line="240" w:lineRule="auto"/>
        <w:jc w:val="both"/>
        <w:rPr>
          <w:rFonts w:eastAsia="Times New Roman" w:cstheme="minorHAnsi"/>
          <w:b/>
          <w:bCs/>
          <w:sz w:val="24"/>
          <w:szCs w:val="24"/>
        </w:rPr>
      </w:pPr>
    </w:p>
    <w:p w:rsidR="000C45B2" w:rsidRPr="000C45B2" w:rsidRDefault="000C45B2" w:rsidP="000C45B2">
      <w:pPr>
        <w:spacing w:after="0" w:line="240" w:lineRule="auto"/>
        <w:jc w:val="both"/>
        <w:rPr>
          <w:rFonts w:eastAsia="Times New Roman" w:cstheme="minorHAnsi"/>
          <w:bCs/>
          <w:sz w:val="24"/>
          <w:szCs w:val="24"/>
        </w:rPr>
      </w:pPr>
      <w:r w:rsidRPr="000C45B2">
        <w:rPr>
          <w:rFonts w:eastAsia="Times New Roman" w:cstheme="minorHAnsi"/>
          <w:b/>
          <w:bCs/>
          <w:sz w:val="24"/>
          <w:szCs w:val="24"/>
        </w:rPr>
        <w:t xml:space="preserve">COURSE DESCRIPTION: </w:t>
      </w:r>
    </w:p>
    <w:p w:rsidR="000C45B2" w:rsidRPr="000C45B2" w:rsidRDefault="00E91FB8" w:rsidP="00E91FB8">
      <w:pPr>
        <w:rPr>
          <w:rFonts w:cstheme="minorHAnsi"/>
          <w:b/>
          <w:sz w:val="20"/>
          <w:szCs w:val="20"/>
        </w:rPr>
      </w:pPr>
      <w:r w:rsidRPr="00183EAA">
        <w:t>Algebra I</w:t>
      </w:r>
      <w:r w:rsidR="00510D60">
        <w:t xml:space="preserve"> A</w:t>
      </w:r>
      <w:r w:rsidRPr="00183EAA">
        <w:t xml:space="preserve"> is </w:t>
      </w:r>
      <w:r>
        <w:t>the</w:t>
      </w:r>
      <w:r w:rsidR="00510D60">
        <w:t xml:space="preserve"> beginning course of the two part Algebra sequence.  Algebra is a</w:t>
      </w:r>
      <w:r>
        <w:t xml:space="preserve"> foundation</w:t>
      </w:r>
      <w:r w:rsidR="00510D60">
        <w:t>al</w:t>
      </w:r>
      <w:r>
        <w:t xml:space="preserve"> course</w:t>
      </w:r>
      <w:r w:rsidRPr="00183EAA">
        <w:t xml:space="preserve"> in the </w:t>
      </w:r>
      <w:r>
        <w:t xml:space="preserve">academic mathematics sequence.  </w:t>
      </w:r>
      <w:r w:rsidRPr="00E97A97">
        <w:rPr>
          <w:rFonts w:cs="Calibri"/>
        </w:rPr>
        <w:t>The intent of this course is to continue to deepen students</w:t>
      </w:r>
      <w:r>
        <w:rPr>
          <w:rFonts w:cs="Calibri"/>
        </w:rPr>
        <w:t>’</w:t>
      </w:r>
      <w:r w:rsidRPr="00E97A97">
        <w:rPr>
          <w:rFonts w:cs="Calibri"/>
        </w:rPr>
        <w:t xml:space="preserve"> understanding of the real number system and for students to master all of the techniques of algebra at the highest level, including the language of algebra, its properties, and methods of solving equations. Students will also master graphing and solving linear functions.   An emphasis will be placed on applications and problem solving.</w:t>
      </w:r>
      <w:r>
        <w:rPr>
          <w:rFonts w:cs="Calibri"/>
        </w:rPr>
        <w:t xml:space="preserve">  </w:t>
      </w:r>
      <w:r w:rsidR="00510D60">
        <w:t xml:space="preserve">Since this course is part one of a two year Algebra sequence, there will not be a </w:t>
      </w:r>
      <w:r>
        <w:t>Keystone Exam given at the end of this course.</w:t>
      </w:r>
    </w:p>
    <w:p w:rsidR="00344464" w:rsidRPr="00344464" w:rsidRDefault="00344464" w:rsidP="000C45B2">
      <w:pPr>
        <w:jc w:val="center"/>
        <w:rPr>
          <w:rFonts w:eastAsiaTheme="minorHAnsi"/>
          <w:b/>
          <w:sz w:val="28"/>
          <w:szCs w:val="28"/>
        </w:rPr>
      </w:pPr>
      <w:r w:rsidRPr="00344464">
        <w:rPr>
          <w:rFonts w:eastAsiaTheme="minorHAnsi"/>
          <w:b/>
          <w:sz w:val="28"/>
          <w:szCs w:val="28"/>
        </w:rPr>
        <w:t>Common Core State Standards for Mathematics</w:t>
      </w:r>
    </w:p>
    <w:p w:rsidR="00344464" w:rsidRPr="000C45B2" w:rsidRDefault="00344464" w:rsidP="000C45B2">
      <w:pPr>
        <w:jc w:val="both"/>
        <w:rPr>
          <w:rFonts w:eastAsiaTheme="minorHAnsi"/>
          <w:b/>
          <w:sz w:val="20"/>
          <w:szCs w:val="20"/>
        </w:rPr>
      </w:pPr>
      <w:r w:rsidRPr="000C45B2">
        <w:rPr>
          <w:rFonts w:eastAsiaTheme="minorHAnsi"/>
          <w:i/>
          <w:sz w:val="20"/>
          <w:szCs w:val="20"/>
        </w:rPr>
        <w:t xml:space="preserve">Research studies of mathematics education have determined that mathematics curriculum must be more focused and coherent.  The Common Core State Standards for Mathematics define what students should understand and be able to do in their study of math.  The following Standards for Mathematical Practice describe varieties of expertise that mathematics educators at all levels should seek to develop in their students.  These practices rest on important ‘Processes and proficiencies” with longstanding importance in mathematics education. </w:t>
      </w:r>
    </w:p>
    <w:p w:rsidR="00344464" w:rsidRPr="000C45B2" w:rsidRDefault="00344464" w:rsidP="000C45B2">
      <w:pPr>
        <w:numPr>
          <w:ilvl w:val="0"/>
          <w:numId w:val="15"/>
        </w:numPr>
        <w:contextualSpacing/>
        <w:jc w:val="both"/>
        <w:rPr>
          <w:rFonts w:eastAsiaTheme="minorHAnsi"/>
          <w:b/>
          <w:sz w:val="20"/>
          <w:szCs w:val="20"/>
        </w:rPr>
      </w:pPr>
      <w:r w:rsidRPr="000C45B2">
        <w:rPr>
          <w:rFonts w:eastAsiaTheme="minorHAnsi"/>
          <w:b/>
          <w:sz w:val="20"/>
          <w:szCs w:val="20"/>
        </w:rPr>
        <w:t>Make sense of problems and persevere in solving them.</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w:t>
      </w:r>
      <w:r w:rsidRPr="000C45B2">
        <w:rPr>
          <w:rFonts w:eastAsiaTheme="minorHAnsi"/>
          <w:i/>
          <w:sz w:val="20"/>
          <w:szCs w:val="20"/>
        </w:rPr>
        <w:lastRenderedPageBreak/>
        <w:t>continually ask themselves, “Does this make sense?”  They can understand the approaches of others to solving complex problems and identify correspondences between different approaches.</w:t>
      </w:r>
    </w:p>
    <w:p w:rsidR="00344464" w:rsidRPr="000C45B2" w:rsidRDefault="00344464" w:rsidP="000C45B2">
      <w:pPr>
        <w:numPr>
          <w:ilvl w:val="0"/>
          <w:numId w:val="15"/>
        </w:numPr>
        <w:contextualSpacing/>
        <w:jc w:val="both"/>
        <w:rPr>
          <w:rFonts w:eastAsiaTheme="minorHAnsi"/>
          <w:b/>
          <w:sz w:val="20"/>
          <w:szCs w:val="20"/>
        </w:rPr>
      </w:pPr>
      <w:r w:rsidRPr="000C45B2">
        <w:rPr>
          <w:rFonts w:eastAsiaTheme="minorHAnsi"/>
          <w:b/>
          <w:sz w:val="20"/>
          <w:szCs w:val="20"/>
        </w:rPr>
        <w:t>Reason abstractly and quantitatively.</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Mathematically proficient students make sense of quantities and their relationships in problem situations.  They bring</w:t>
      </w:r>
      <w:r w:rsidR="00510D60">
        <w:rPr>
          <w:rFonts w:eastAsiaTheme="minorHAnsi"/>
          <w:i/>
          <w:sz w:val="20"/>
          <w:szCs w:val="20"/>
        </w:rPr>
        <w:t xml:space="preserve"> </w:t>
      </w:r>
      <w:r w:rsidRPr="000C45B2">
        <w:rPr>
          <w:rFonts w:eastAsiaTheme="minorHAnsi"/>
          <w:i/>
          <w:sz w:val="20"/>
          <w:szCs w:val="20"/>
        </w:rPr>
        <w:t>two complementary abilities to bear on problems involving quantitative relationships: the ability to decontextualize – to abstract a given situation and represent it symbolically and manipulate the representing symbols as if they have a life of their own, without necessarily attending to their referents – 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344464" w:rsidRPr="000C45B2" w:rsidRDefault="00344464" w:rsidP="000C45B2">
      <w:pPr>
        <w:numPr>
          <w:ilvl w:val="0"/>
          <w:numId w:val="15"/>
        </w:numPr>
        <w:contextualSpacing/>
        <w:jc w:val="both"/>
        <w:rPr>
          <w:rFonts w:eastAsiaTheme="minorHAnsi"/>
          <w:b/>
          <w:sz w:val="20"/>
          <w:szCs w:val="20"/>
        </w:rPr>
      </w:pPr>
      <w:r w:rsidRPr="000C45B2">
        <w:rPr>
          <w:rFonts w:eastAsiaTheme="minorHAnsi"/>
          <w:b/>
          <w:sz w:val="20"/>
          <w:szCs w:val="20"/>
        </w:rPr>
        <w:t>Construct viable arguments and critique the reasoning of others.</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date, making plausible arguments that take into account the context from which the date arose.  Mathematically proficient students are also able to compare the effectiveness of two plausible arguments, distinguish correct logic or reasoning from that which is flawed, and – if there is a flaw in an argument – 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344464" w:rsidRPr="000C45B2" w:rsidRDefault="00344464" w:rsidP="000C45B2">
      <w:pPr>
        <w:numPr>
          <w:ilvl w:val="0"/>
          <w:numId w:val="15"/>
        </w:numPr>
        <w:contextualSpacing/>
        <w:jc w:val="both"/>
        <w:rPr>
          <w:rFonts w:eastAsiaTheme="minorHAnsi"/>
          <w:b/>
          <w:sz w:val="20"/>
          <w:szCs w:val="20"/>
        </w:rPr>
      </w:pPr>
      <w:r w:rsidRPr="000C45B2">
        <w:rPr>
          <w:rFonts w:eastAsiaTheme="minorHAnsi"/>
          <w:b/>
          <w:sz w:val="20"/>
          <w:szCs w:val="20"/>
        </w:rPr>
        <w:t>Model with mathematics.</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344464" w:rsidRPr="000C45B2" w:rsidRDefault="00344464" w:rsidP="000C45B2">
      <w:pPr>
        <w:numPr>
          <w:ilvl w:val="0"/>
          <w:numId w:val="15"/>
        </w:numPr>
        <w:contextualSpacing/>
        <w:jc w:val="both"/>
        <w:rPr>
          <w:rFonts w:eastAsiaTheme="minorHAnsi"/>
          <w:sz w:val="20"/>
          <w:szCs w:val="20"/>
        </w:rPr>
      </w:pPr>
      <w:r w:rsidRPr="000C45B2">
        <w:rPr>
          <w:rFonts w:eastAsiaTheme="minorHAnsi"/>
          <w:b/>
          <w:sz w:val="20"/>
          <w:szCs w:val="20"/>
        </w:rPr>
        <w:t xml:space="preserve">Use appropriate tools strategically. </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w:t>
      </w:r>
      <w:r w:rsidRPr="000C45B2">
        <w:rPr>
          <w:rFonts w:eastAsiaTheme="minorHAnsi"/>
          <w:i/>
          <w:sz w:val="20"/>
          <w:szCs w:val="20"/>
        </w:rPr>
        <w:lastRenderedPageBreak/>
        <w:t>mathematical resources, such as digital content located on a website, and use them to pose or solve problems.  They are able to use technological tools to explore and deepen their understanding of concepts.</w:t>
      </w:r>
    </w:p>
    <w:p w:rsidR="00344464" w:rsidRPr="000C45B2" w:rsidRDefault="00344464" w:rsidP="000C45B2">
      <w:pPr>
        <w:numPr>
          <w:ilvl w:val="0"/>
          <w:numId w:val="15"/>
        </w:numPr>
        <w:contextualSpacing/>
        <w:jc w:val="both"/>
        <w:rPr>
          <w:rFonts w:eastAsiaTheme="minorHAnsi"/>
          <w:b/>
          <w:sz w:val="20"/>
          <w:szCs w:val="20"/>
        </w:rPr>
      </w:pPr>
      <w:r w:rsidRPr="000C45B2">
        <w:rPr>
          <w:rFonts w:eastAsiaTheme="minorHAnsi"/>
          <w:b/>
          <w:sz w:val="20"/>
          <w:szCs w:val="20"/>
        </w:rPr>
        <w:t>Attend to precision.</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Mathematically proficient students try to communicate precisely to others.  They try to use clear definitions in discussion with others and in their own reasoning.  They state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344464" w:rsidRPr="000C45B2" w:rsidRDefault="00344464" w:rsidP="000C45B2">
      <w:pPr>
        <w:numPr>
          <w:ilvl w:val="0"/>
          <w:numId w:val="15"/>
        </w:numPr>
        <w:contextualSpacing/>
        <w:jc w:val="both"/>
        <w:rPr>
          <w:rFonts w:eastAsiaTheme="minorHAnsi"/>
          <w:b/>
          <w:sz w:val="20"/>
          <w:szCs w:val="20"/>
        </w:rPr>
      </w:pPr>
      <w:r w:rsidRPr="000C45B2">
        <w:rPr>
          <w:rFonts w:eastAsiaTheme="minorHAnsi"/>
          <w:b/>
          <w:sz w:val="20"/>
          <w:szCs w:val="20"/>
        </w:rPr>
        <w:t>Look for and make use of structure.</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 students will see 7 x 8 equals the well-remembered 7 x 5 + 7 x 3, in preparation for learning about the distributive property.  In the expression x² + 9x + 14, older students can see the 14 as 2 x 7 and the 9 as 2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y)² as 5 minus a positive number times a square and use that to realize that its value cannot be more than 5 for any real numbers x and y.</w:t>
      </w:r>
    </w:p>
    <w:p w:rsidR="00344464" w:rsidRPr="000C45B2" w:rsidRDefault="00344464" w:rsidP="000C45B2">
      <w:pPr>
        <w:numPr>
          <w:ilvl w:val="0"/>
          <w:numId w:val="15"/>
        </w:numPr>
        <w:contextualSpacing/>
        <w:jc w:val="both"/>
        <w:rPr>
          <w:rFonts w:eastAsiaTheme="minorHAnsi"/>
          <w:b/>
          <w:sz w:val="20"/>
          <w:szCs w:val="20"/>
        </w:rPr>
      </w:pPr>
      <w:r w:rsidRPr="000C45B2">
        <w:rPr>
          <w:rFonts w:eastAsiaTheme="minorHAnsi"/>
          <w:b/>
          <w:sz w:val="20"/>
          <w:szCs w:val="20"/>
        </w:rPr>
        <w:t>Look for and express regularity in repeated reasoning.</w:t>
      </w:r>
    </w:p>
    <w:p w:rsidR="00344464" w:rsidRPr="000C45B2" w:rsidRDefault="00344464" w:rsidP="000C45B2">
      <w:pPr>
        <w:ind w:left="720"/>
        <w:contextualSpacing/>
        <w:jc w:val="both"/>
        <w:rPr>
          <w:rFonts w:eastAsiaTheme="minorHAnsi"/>
          <w:i/>
          <w:sz w:val="20"/>
          <w:szCs w:val="20"/>
        </w:rPr>
      </w:pPr>
      <w:r w:rsidRPr="000C45B2">
        <w:rPr>
          <w:rFonts w:eastAsiaTheme="minorHAnsi"/>
          <w:i/>
          <w:sz w:val="20"/>
          <w:szCs w:val="2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+1), (x – 1) (x³+ x² + x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344464" w:rsidRDefault="00344464" w:rsidP="000C45B2">
      <w:pPr>
        <w:jc w:val="both"/>
        <w:rPr>
          <w:b/>
          <w:sz w:val="20"/>
          <w:szCs w:val="20"/>
        </w:rPr>
      </w:pPr>
    </w:p>
    <w:p w:rsidR="000C45B2" w:rsidRDefault="000C45B2" w:rsidP="000C45B2">
      <w:pPr>
        <w:jc w:val="both"/>
        <w:rPr>
          <w:b/>
          <w:sz w:val="20"/>
          <w:szCs w:val="20"/>
        </w:rPr>
      </w:pPr>
    </w:p>
    <w:p w:rsidR="000C45B2" w:rsidRDefault="000C45B2" w:rsidP="000C45B2">
      <w:pPr>
        <w:jc w:val="both"/>
        <w:rPr>
          <w:b/>
          <w:sz w:val="20"/>
          <w:szCs w:val="20"/>
        </w:rPr>
      </w:pPr>
    </w:p>
    <w:p w:rsidR="000C45B2" w:rsidRDefault="000C45B2" w:rsidP="000C45B2">
      <w:pPr>
        <w:jc w:val="both"/>
        <w:rPr>
          <w:b/>
          <w:sz w:val="20"/>
          <w:szCs w:val="20"/>
        </w:rPr>
      </w:pPr>
    </w:p>
    <w:p w:rsidR="000C45B2" w:rsidRDefault="000C45B2" w:rsidP="000C45B2">
      <w:pPr>
        <w:jc w:val="both"/>
        <w:rPr>
          <w:b/>
          <w:sz w:val="20"/>
          <w:szCs w:val="20"/>
        </w:rPr>
      </w:pPr>
    </w:p>
    <w:p w:rsidR="000C45B2" w:rsidRDefault="000C45B2" w:rsidP="000C45B2">
      <w:pPr>
        <w:jc w:val="both"/>
        <w:rPr>
          <w:b/>
          <w:sz w:val="20"/>
          <w:szCs w:val="20"/>
        </w:rPr>
      </w:pPr>
    </w:p>
    <w:p w:rsidR="000C45B2" w:rsidRPr="000C45B2" w:rsidRDefault="000C45B2" w:rsidP="000C45B2">
      <w:pPr>
        <w:jc w:val="both"/>
        <w:rPr>
          <w:b/>
          <w:sz w:val="20"/>
          <w:szCs w:val="20"/>
        </w:rPr>
      </w:pPr>
    </w:p>
    <w:tbl>
      <w:tblPr>
        <w:tblStyle w:val="TableGrid"/>
        <w:tblW w:w="0" w:type="auto"/>
        <w:tblLook w:val="04A0" w:firstRow="1" w:lastRow="0" w:firstColumn="1" w:lastColumn="0" w:noHBand="0" w:noVBand="1"/>
      </w:tblPr>
      <w:tblGrid>
        <w:gridCol w:w="2394"/>
        <w:gridCol w:w="5364"/>
        <w:gridCol w:w="2700"/>
        <w:gridCol w:w="2340"/>
      </w:tblGrid>
      <w:tr w:rsidR="00E20FD1" w:rsidRPr="00973F97" w:rsidTr="00876180">
        <w:tc>
          <w:tcPr>
            <w:tcW w:w="2394" w:type="dxa"/>
            <w:vAlign w:val="center"/>
          </w:tcPr>
          <w:p w:rsidR="00E20FD1" w:rsidRPr="00973F97" w:rsidRDefault="00344464" w:rsidP="002A0F4D">
            <w:pPr>
              <w:rPr>
                <w:rFonts w:cstheme="minorHAnsi"/>
                <w:b/>
              </w:rPr>
            </w:pPr>
            <w:r w:rsidRPr="00973F97">
              <w:rPr>
                <w:rFonts w:cstheme="minorHAnsi"/>
                <w:b/>
              </w:rPr>
              <w:lastRenderedPageBreak/>
              <w:t>Unit</w:t>
            </w:r>
            <w:r w:rsidR="002A0F4D" w:rsidRPr="00973F97">
              <w:rPr>
                <w:rFonts w:cstheme="minorHAnsi"/>
                <w:b/>
              </w:rPr>
              <w:t xml:space="preserve"> Breakdown</w:t>
            </w:r>
          </w:p>
        </w:tc>
        <w:tc>
          <w:tcPr>
            <w:tcW w:w="5364" w:type="dxa"/>
            <w:vAlign w:val="center"/>
          </w:tcPr>
          <w:p w:rsidR="00E20FD1" w:rsidRPr="00973F97" w:rsidRDefault="002A0F4D" w:rsidP="002A0F4D">
            <w:pPr>
              <w:rPr>
                <w:rFonts w:cstheme="minorHAnsi"/>
                <w:b/>
              </w:rPr>
            </w:pPr>
            <w:r w:rsidRPr="00973F97">
              <w:rPr>
                <w:rFonts w:cstheme="minorHAnsi"/>
                <w:b/>
              </w:rPr>
              <w:t>Objectives</w:t>
            </w:r>
          </w:p>
        </w:tc>
        <w:tc>
          <w:tcPr>
            <w:tcW w:w="2700" w:type="dxa"/>
            <w:vAlign w:val="center"/>
          </w:tcPr>
          <w:p w:rsidR="00E20FD1" w:rsidRPr="00973F97" w:rsidRDefault="002A0F4D" w:rsidP="002A0F4D">
            <w:pPr>
              <w:rPr>
                <w:rFonts w:cstheme="minorHAnsi"/>
                <w:b/>
              </w:rPr>
            </w:pPr>
            <w:r w:rsidRPr="00973F97">
              <w:rPr>
                <w:rFonts w:cstheme="minorHAnsi"/>
                <w:b/>
              </w:rPr>
              <w:t>Common Core Standards</w:t>
            </w:r>
          </w:p>
        </w:tc>
        <w:tc>
          <w:tcPr>
            <w:tcW w:w="2340" w:type="dxa"/>
            <w:vAlign w:val="center"/>
          </w:tcPr>
          <w:p w:rsidR="00E20FD1" w:rsidRPr="00973F97" w:rsidRDefault="002A0F4D" w:rsidP="002A0F4D">
            <w:pPr>
              <w:rPr>
                <w:rFonts w:cstheme="minorHAnsi"/>
                <w:b/>
              </w:rPr>
            </w:pPr>
            <w:r w:rsidRPr="00973F97">
              <w:rPr>
                <w:rFonts w:cstheme="minorHAnsi"/>
                <w:b/>
              </w:rPr>
              <w:t>PSSA Standards</w:t>
            </w:r>
            <w:r w:rsidR="00DD1B8A">
              <w:rPr>
                <w:rFonts w:cstheme="minorHAnsi"/>
                <w:b/>
              </w:rPr>
              <w:t>: 8</w:t>
            </w:r>
            <w:r w:rsidR="00DD1B8A" w:rsidRPr="00DD1B8A">
              <w:rPr>
                <w:rFonts w:cstheme="minorHAnsi"/>
                <w:b/>
                <w:vertAlign w:val="superscript"/>
              </w:rPr>
              <w:t>th</w:t>
            </w:r>
            <w:r w:rsidR="00DD1B8A">
              <w:rPr>
                <w:rFonts w:cstheme="minorHAnsi"/>
                <w:b/>
              </w:rPr>
              <w:t xml:space="preserve"> grade and Algebra 1</w:t>
            </w:r>
          </w:p>
        </w:tc>
      </w:tr>
      <w:tr w:rsidR="002A0F4D" w:rsidRPr="00973F97" w:rsidTr="00876180">
        <w:tc>
          <w:tcPr>
            <w:tcW w:w="2394" w:type="dxa"/>
            <w:vAlign w:val="center"/>
          </w:tcPr>
          <w:p w:rsidR="002A0F4D" w:rsidRPr="00FF0A6E" w:rsidRDefault="00FF0A6E" w:rsidP="002A0F4D">
            <w:pPr>
              <w:rPr>
                <w:rFonts w:cstheme="minorHAnsi"/>
                <w:b/>
              </w:rPr>
            </w:pPr>
            <w:r w:rsidRPr="00FF0A6E">
              <w:rPr>
                <w:rFonts w:cstheme="minorHAnsi"/>
                <w:b/>
              </w:rPr>
              <w:t>Connections to Algebra</w:t>
            </w:r>
          </w:p>
        </w:tc>
        <w:tc>
          <w:tcPr>
            <w:tcW w:w="5364" w:type="dxa"/>
            <w:vAlign w:val="center"/>
          </w:tcPr>
          <w:p w:rsidR="002F57D1" w:rsidRPr="00973F97" w:rsidRDefault="00C267A3" w:rsidP="00C267A3">
            <w:pPr>
              <w:pStyle w:val="ListParagraph"/>
              <w:numPr>
                <w:ilvl w:val="0"/>
                <w:numId w:val="2"/>
              </w:numPr>
              <w:autoSpaceDE w:val="0"/>
              <w:autoSpaceDN w:val="0"/>
              <w:adjustRightInd w:val="0"/>
              <w:rPr>
                <w:rFonts w:cstheme="minorHAnsi"/>
                <w:sz w:val="20"/>
                <w:szCs w:val="20"/>
              </w:rPr>
            </w:pPr>
            <w:r w:rsidRPr="00973F97">
              <w:rPr>
                <w:rFonts w:cstheme="minorHAnsi"/>
                <w:sz w:val="20"/>
                <w:szCs w:val="20"/>
              </w:rPr>
              <w:t xml:space="preserve">Write and evaluate expressions, equations, and inequalities. </w:t>
            </w:r>
          </w:p>
          <w:p w:rsidR="00C267A3" w:rsidRPr="00973F97" w:rsidRDefault="00C267A3" w:rsidP="00C267A3">
            <w:pPr>
              <w:pStyle w:val="ListParagraph"/>
              <w:numPr>
                <w:ilvl w:val="0"/>
                <w:numId w:val="2"/>
              </w:numPr>
              <w:autoSpaceDE w:val="0"/>
              <w:autoSpaceDN w:val="0"/>
              <w:adjustRightInd w:val="0"/>
              <w:rPr>
                <w:rFonts w:cstheme="minorHAnsi"/>
                <w:sz w:val="20"/>
                <w:szCs w:val="20"/>
              </w:rPr>
            </w:pPr>
            <w:r w:rsidRPr="00973F97">
              <w:rPr>
                <w:rFonts w:cstheme="minorHAnsi"/>
                <w:sz w:val="20"/>
                <w:szCs w:val="20"/>
              </w:rPr>
              <w:t xml:space="preserve">Apply the order of operations. </w:t>
            </w:r>
          </w:p>
          <w:p w:rsidR="00C267A3" w:rsidRPr="00973F97" w:rsidRDefault="00C267A3" w:rsidP="00C267A3">
            <w:pPr>
              <w:pStyle w:val="ListParagraph"/>
              <w:numPr>
                <w:ilvl w:val="0"/>
                <w:numId w:val="2"/>
              </w:numPr>
              <w:autoSpaceDE w:val="0"/>
              <w:autoSpaceDN w:val="0"/>
              <w:adjustRightInd w:val="0"/>
              <w:rPr>
                <w:rFonts w:cstheme="minorHAnsi"/>
                <w:sz w:val="20"/>
                <w:szCs w:val="20"/>
              </w:rPr>
            </w:pPr>
            <w:r w:rsidRPr="00973F97">
              <w:rPr>
                <w:rFonts w:cstheme="minorHAnsi"/>
                <w:sz w:val="20"/>
                <w:szCs w:val="20"/>
              </w:rPr>
              <w:t xml:space="preserve">Use a problem-solving plan to solve real-world problems. </w:t>
            </w:r>
          </w:p>
          <w:p w:rsidR="00C267A3" w:rsidRPr="00973F97" w:rsidRDefault="00C267A3" w:rsidP="00C267A3">
            <w:pPr>
              <w:pStyle w:val="ListParagraph"/>
              <w:numPr>
                <w:ilvl w:val="0"/>
                <w:numId w:val="2"/>
              </w:numPr>
              <w:autoSpaceDE w:val="0"/>
              <w:autoSpaceDN w:val="0"/>
              <w:adjustRightInd w:val="0"/>
              <w:rPr>
                <w:rFonts w:cstheme="minorHAnsi"/>
                <w:sz w:val="20"/>
                <w:szCs w:val="20"/>
              </w:rPr>
            </w:pPr>
            <w:r w:rsidRPr="00973F97">
              <w:rPr>
                <w:rFonts w:cstheme="minorHAnsi"/>
                <w:sz w:val="20"/>
                <w:szCs w:val="20"/>
              </w:rPr>
              <w:t xml:space="preserve">Represent functions as rules and as tables. </w:t>
            </w:r>
          </w:p>
          <w:p w:rsidR="002A0F4D" w:rsidRPr="00973F97" w:rsidRDefault="00C267A3" w:rsidP="00C267A3">
            <w:pPr>
              <w:pStyle w:val="ListParagraph"/>
              <w:numPr>
                <w:ilvl w:val="0"/>
                <w:numId w:val="2"/>
              </w:numPr>
              <w:autoSpaceDE w:val="0"/>
              <w:autoSpaceDN w:val="0"/>
              <w:adjustRightInd w:val="0"/>
              <w:rPr>
                <w:rFonts w:cstheme="minorHAnsi"/>
              </w:rPr>
            </w:pPr>
            <w:r w:rsidRPr="00973F97">
              <w:rPr>
                <w:rFonts w:cstheme="minorHAnsi"/>
                <w:sz w:val="20"/>
                <w:szCs w:val="20"/>
              </w:rPr>
              <w:t>Graph functions given a rule or table of values.</w:t>
            </w:r>
          </w:p>
        </w:tc>
        <w:tc>
          <w:tcPr>
            <w:tcW w:w="2700" w:type="dxa"/>
            <w:vAlign w:val="center"/>
          </w:tcPr>
          <w:p w:rsidR="00DB1674" w:rsidRDefault="00DB1674" w:rsidP="00DB1674">
            <w:pPr>
              <w:pStyle w:val="ListParagraph"/>
              <w:rPr>
                <w:rFonts w:cstheme="minorHAnsi"/>
                <w:sz w:val="20"/>
                <w:szCs w:val="20"/>
              </w:rPr>
            </w:pPr>
          </w:p>
          <w:p w:rsidR="00DB1674" w:rsidRPr="00973F97" w:rsidRDefault="00647BD7" w:rsidP="00DB1674">
            <w:pPr>
              <w:pStyle w:val="ListParagraph"/>
              <w:rPr>
                <w:rFonts w:cstheme="minorHAnsi"/>
              </w:rPr>
            </w:pPr>
            <w:r>
              <w:rPr>
                <w:rFonts w:cstheme="minorHAnsi"/>
              </w:rPr>
              <w:t>CC.2.2.8.B.1</w:t>
            </w:r>
          </w:p>
        </w:tc>
        <w:tc>
          <w:tcPr>
            <w:tcW w:w="2340" w:type="dxa"/>
            <w:vAlign w:val="center"/>
          </w:tcPr>
          <w:p w:rsidR="00DB1674" w:rsidRDefault="00DB0ECB" w:rsidP="00DB0ECB">
            <w:pPr>
              <w:pStyle w:val="ListParagraph"/>
              <w:numPr>
                <w:ilvl w:val="0"/>
                <w:numId w:val="2"/>
              </w:numPr>
              <w:rPr>
                <w:rFonts w:cstheme="minorHAnsi"/>
              </w:rPr>
            </w:pPr>
            <w:r>
              <w:rPr>
                <w:rFonts w:cstheme="minorHAnsi"/>
              </w:rPr>
              <w:t>M08.B-F.1.1.1</w:t>
            </w:r>
          </w:p>
          <w:p w:rsidR="00DB0ECB" w:rsidRDefault="00DB0ECB" w:rsidP="00DB0ECB">
            <w:pPr>
              <w:pStyle w:val="ListParagraph"/>
              <w:numPr>
                <w:ilvl w:val="0"/>
                <w:numId w:val="2"/>
              </w:numPr>
              <w:rPr>
                <w:rFonts w:cstheme="minorHAnsi"/>
              </w:rPr>
            </w:pPr>
            <w:r>
              <w:rPr>
                <w:rFonts w:cstheme="minorHAnsi"/>
              </w:rPr>
              <w:t>M08.B-F.1.1.2</w:t>
            </w:r>
          </w:p>
          <w:p w:rsidR="00647BD7" w:rsidRPr="00DB1674" w:rsidRDefault="00647BD7" w:rsidP="00DB0ECB">
            <w:pPr>
              <w:pStyle w:val="ListParagraph"/>
              <w:numPr>
                <w:ilvl w:val="0"/>
                <w:numId w:val="2"/>
              </w:numPr>
              <w:rPr>
                <w:rFonts w:cstheme="minorHAnsi"/>
              </w:rPr>
            </w:pPr>
            <w:r>
              <w:rPr>
                <w:rFonts w:cstheme="minorHAnsi"/>
              </w:rPr>
              <w:t>A1.1.1.3</w:t>
            </w:r>
          </w:p>
        </w:tc>
      </w:tr>
      <w:tr w:rsidR="002A0F4D" w:rsidRPr="00973F97" w:rsidTr="00876180">
        <w:tc>
          <w:tcPr>
            <w:tcW w:w="2394" w:type="dxa"/>
            <w:vAlign w:val="center"/>
          </w:tcPr>
          <w:p w:rsidR="002A0F4D" w:rsidRPr="00FF0A6E" w:rsidRDefault="00FF0A6E" w:rsidP="002A0F4D">
            <w:pPr>
              <w:rPr>
                <w:rFonts w:cstheme="minorHAnsi"/>
                <w:b/>
              </w:rPr>
            </w:pPr>
            <w:r w:rsidRPr="00FF0A6E">
              <w:rPr>
                <w:rFonts w:cstheme="minorHAnsi"/>
                <w:b/>
              </w:rPr>
              <w:t>Properties of Real Numbers</w:t>
            </w:r>
          </w:p>
        </w:tc>
        <w:tc>
          <w:tcPr>
            <w:tcW w:w="5364" w:type="dxa"/>
            <w:vAlign w:val="center"/>
          </w:tcPr>
          <w:p w:rsidR="00C267A3" w:rsidRPr="00973F97" w:rsidRDefault="00C267A3" w:rsidP="00DB0ECB">
            <w:pPr>
              <w:pStyle w:val="ListParagraph"/>
              <w:numPr>
                <w:ilvl w:val="0"/>
                <w:numId w:val="3"/>
              </w:numPr>
              <w:autoSpaceDE w:val="0"/>
              <w:autoSpaceDN w:val="0"/>
              <w:adjustRightInd w:val="0"/>
              <w:rPr>
                <w:rFonts w:cstheme="minorHAnsi"/>
                <w:sz w:val="20"/>
                <w:szCs w:val="20"/>
              </w:rPr>
            </w:pPr>
            <w:r w:rsidRPr="00973F97">
              <w:rPr>
                <w:rFonts w:cstheme="minorHAnsi"/>
                <w:sz w:val="20"/>
                <w:szCs w:val="20"/>
              </w:rPr>
              <w:t xml:space="preserve">Classify real numbers. </w:t>
            </w:r>
          </w:p>
          <w:p w:rsidR="00C267A3" w:rsidRPr="00973F97" w:rsidRDefault="00C267A3" w:rsidP="00DB0ECB">
            <w:pPr>
              <w:pStyle w:val="ListParagraph"/>
              <w:numPr>
                <w:ilvl w:val="0"/>
                <w:numId w:val="3"/>
              </w:numPr>
              <w:autoSpaceDE w:val="0"/>
              <w:autoSpaceDN w:val="0"/>
              <w:adjustRightInd w:val="0"/>
              <w:rPr>
                <w:rFonts w:cstheme="minorHAnsi"/>
                <w:sz w:val="20"/>
                <w:szCs w:val="20"/>
              </w:rPr>
            </w:pPr>
            <w:r w:rsidRPr="00973F97">
              <w:rPr>
                <w:rFonts w:cstheme="minorHAnsi"/>
                <w:sz w:val="20"/>
                <w:szCs w:val="20"/>
              </w:rPr>
              <w:t xml:space="preserve">Compare and order integers and rational numbers. </w:t>
            </w:r>
          </w:p>
          <w:p w:rsidR="00C267A3" w:rsidRPr="00973F97" w:rsidRDefault="00C267A3" w:rsidP="00DB0ECB">
            <w:pPr>
              <w:pStyle w:val="ListParagraph"/>
              <w:numPr>
                <w:ilvl w:val="0"/>
                <w:numId w:val="3"/>
              </w:numPr>
              <w:autoSpaceDE w:val="0"/>
              <w:autoSpaceDN w:val="0"/>
              <w:adjustRightInd w:val="0"/>
              <w:rPr>
                <w:rFonts w:cstheme="minorHAnsi"/>
                <w:sz w:val="20"/>
                <w:szCs w:val="20"/>
              </w:rPr>
            </w:pPr>
            <w:r w:rsidRPr="00973F97">
              <w:rPr>
                <w:rFonts w:cstheme="minorHAnsi"/>
                <w:sz w:val="20"/>
                <w:szCs w:val="20"/>
              </w:rPr>
              <w:t xml:space="preserve">Perform basic operations. </w:t>
            </w:r>
          </w:p>
          <w:p w:rsidR="00C267A3" w:rsidRPr="00973F97" w:rsidRDefault="00C267A3" w:rsidP="00DB0ECB">
            <w:pPr>
              <w:pStyle w:val="ListParagraph"/>
              <w:numPr>
                <w:ilvl w:val="0"/>
                <w:numId w:val="3"/>
              </w:numPr>
              <w:autoSpaceDE w:val="0"/>
              <w:autoSpaceDN w:val="0"/>
              <w:adjustRightInd w:val="0"/>
              <w:rPr>
                <w:rFonts w:cstheme="minorHAnsi"/>
                <w:sz w:val="20"/>
                <w:szCs w:val="20"/>
              </w:rPr>
            </w:pPr>
            <w:r w:rsidRPr="00973F97">
              <w:rPr>
                <w:rFonts w:cstheme="minorHAnsi"/>
                <w:sz w:val="20"/>
                <w:szCs w:val="20"/>
              </w:rPr>
              <w:t xml:space="preserve">Find </w:t>
            </w:r>
            <w:r w:rsidR="00DB0ECB">
              <w:rPr>
                <w:rFonts w:cstheme="minorHAnsi"/>
                <w:sz w:val="20"/>
                <w:szCs w:val="20"/>
              </w:rPr>
              <w:t xml:space="preserve">and simplify </w:t>
            </w:r>
            <w:r w:rsidRPr="00973F97">
              <w:rPr>
                <w:rFonts w:cstheme="minorHAnsi"/>
                <w:sz w:val="20"/>
                <w:szCs w:val="20"/>
              </w:rPr>
              <w:t>square roots.</w:t>
            </w:r>
          </w:p>
          <w:p w:rsidR="00C267A3" w:rsidRPr="00973F97" w:rsidRDefault="00C267A3" w:rsidP="00DB0ECB">
            <w:pPr>
              <w:pStyle w:val="ListParagraph"/>
              <w:numPr>
                <w:ilvl w:val="0"/>
                <w:numId w:val="3"/>
              </w:numPr>
              <w:autoSpaceDE w:val="0"/>
              <w:autoSpaceDN w:val="0"/>
              <w:adjustRightInd w:val="0"/>
              <w:rPr>
                <w:rFonts w:cstheme="minorHAnsi"/>
                <w:sz w:val="20"/>
                <w:szCs w:val="20"/>
              </w:rPr>
            </w:pPr>
            <w:r w:rsidRPr="00973F97">
              <w:rPr>
                <w:rFonts w:cstheme="minorHAnsi"/>
                <w:sz w:val="20"/>
                <w:szCs w:val="20"/>
              </w:rPr>
              <w:t xml:space="preserve">Apply properties to evaluate and simplify expressions. </w:t>
            </w:r>
          </w:p>
          <w:p w:rsidR="00DB0ECB" w:rsidRDefault="00C267A3" w:rsidP="00DB0ECB">
            <w:pPr>
              <w:pStyle w:val="ListParagraph"/>
              <w:numPr>
                <w:ilvl w:val="0"/>
                <w:numId w:val="3"/>
              </w:numPr>
              <w:autoSpaceDE w:val="0"/>
              <w:autoSpaceDN w:val="0"/>
              <w:adjustRightInd w:val="0"/>
              <w:rPr>
                <w:rFonts w:cstheme="minorHAnsi"/>
                <w:sz w:val="20"/>
                <w:szCs w:val="20"/>
              </w:rPr>
            </w:pPr>
            <w:r w:rsidRPr="00973F97">
              <w:rPr>
                <w:rFonts w:cstheme="minorHAnsi"/>
                <w:sz w:val="20"/>
                <w:szCs w:val="20"/>
              </w:rPr>
              <w:t xml:space="preserve">Use the distributive property to write equivalent expressions. </w:t>
            </w:r>
          </w:p>
          <w:p w:rsidR="00DB0ECB" w:rsidRPr="00DB0ECB" w:rsidRDefault="00DB0ECB" w:rsidP="00DB0ECB">
            <w:pPr>
              <w:pStyle w:val="ListParagraph"/>
              <w:numPr>
                <w:ilvl w:val="0"/>
                <w:numId w:val="3"/>
              </w:numPr>
              <w:autoSpaceDE w:val="0"/>
              <w:autoSpaceDN w:val="0"/>
              <w:adjustRightInd w:val="0"/>
              <w:rPr>
                <w:rFonts w:cstheme="minorHAnsi"/>
                <w:sz w:val="20"/>
                <w:szCs w:val="20"/>
              </w:rPr>
            </w:pPr>
            <w:r w:rsidRPr="00DB0ECB">
              <w:rPr>
                <w:rFonts w:cs="Arial"/>
                <w:sz w:val="20"/>
                <w:szCs w:val="20"/>
              </w:rPr>
              <w:t>Determine whether a number is rational or irrational. For rational numbers, show that the decimal expansion terminates or repeats (limit repeating decimals to thousandths).</w:t>
            </w:r>
          </w:p>
          <w:p w:rsidR="00DB0ECB" w:rsidRPr="00DB0ECB" w:rsidRDefault="00DB0ECB" w:rsidP="00DB0ECB">
            <w:pPr>
              <w:pStyle w:val="ListParagraph"/>
              <w:numPr>
                <w:ilvl w:val="0"/>
                <w:numId w:val="3"/>
              </w:numPr>
              <w:autoSpaceDE w:val="0"/>
              <w:autoSpaceDN w:val="0"/>
              <w:adjustRightInd w:val="0"/>
              <w:rPr>
                <w:rFonts w:cs="Arial"/>
                <w:sz w:val="20"/>
                <w:szCs w:val="20"/>
              </w:rPr>
            </w:pPr>
            <w:r w:rsidRPr="00DB0ECB">
              <w:rPr>
                <w:rFonts w:cs="Arial"/>
                <w:sz w:val="20"/>
                <w:szCs w:val="20"/>
              </w:rPr>
              <w:t>Convert a terminating or repeating decimal into a rational number (limit repeating decimals to thousandths).</w:t>
            </w:r>
          </w:p>
          <w:p w:rsidR="00DB0ECB" w:rsidRPr="00DB0ECB" w:rsidRDefault="00DB0ECB" w:rsidP="00DB0ECB">
            <w:pPr>
              <w:pStyle w:val="ListParagraph"/>
              <w:numPr>
                <w:ilvl w:val="0"/>
                <w:numId w:val="3"/>
              </w:numPr>
              <w:autoSpaceDE w:val="0"/>
              <w:autoSpaceDN w:val="0"/>
              <w:adjustRightInd w:val="0"/>
              <w:rPr>
                <w:rFonts w:cs="Arial"/>
                <w:iCs/>
                <w:sz w:val="20"/>
                <w:szCs w:val="20"/>
              </w:rPr>
            </w:pPr>
            <w:r w:rsidRPr="00DB0ECB">
              <w:rPr>
                <w:rFonts w:cs="Arial"/>
                <w:sz w:val="20"/>
                <w:szCs w:val="20"/>
              </w:rPr>
              <w:t xml:space="preserve">Estimate the value of irrational numbers without a calculator (limit whole number radicand to less than 144). </w:t>
            </w:r>
            <w:r w:rsidRPr="00DB0ECB">
              <w:rPr>
                <w:rFonts w:cs="Arial"/>
                <w:iCs/>
                <w:sz w:val="20"/>
                <w:szCs w:val="20"/>
              </w:rPr>
              <w:t xml:space="preserve">Example: </w:t>
            </w:r>
            <w:r w:rsidRPr="00DB0ECB">
              <w:rPr>
                <w:rFonts w:cs="Arial"/>
                <w:sz w:val="20"/>
                <w:szCs w:val="20"/>
              </w:rPr>
              <w:t>√</w:t>
            </w:r>
            <w:r w:rsidRPr="00DB0ECB">
              <w:rPr>
                <w:rFonts w:cs="Arial"/>
                <w:iCs/>
                <w:sz w:val="20"/>
                <w:szCs w:val="20"/>
              </w:rPr>
              <w:t>5 is between 2 and 3 but closer to 2.</w:t>
            </w:r>
          </w:p>
          <w:p w:rsidR="00DB0ECB" w:rsidRDefault="00DB0ECB" w:rsidP="00DB0ECB">
            <w:pPr>
              <w:pStyle w:val="ListParagraph"/>
              <w:numPr>
                <w:ilvl w:val="0"/>
                <w:numId w:val="3"/>
              </w:numPr>
              <w:autoSpaceDE w:val="0"/>
              <w:autoSpaceDN w:val="0"/>
              <w:adjustRightInd w:val="0"/>
              <w:rPr>
                <w:rFonts w:cs="Arial"/>
                <w:sz w:val="20"/>
                <w:szCs w:val="20"/>
              </w:rPr>
            </w:pPr>
            <w:r w:rsidRPr="00DB0ECB">
              <w:rPr>
                <w:rFonts w:cs="Arial"/>
                <w:sz w:val="20"/>
                <w:szCs w:val="20"/>
              </w:rPr>
              <w:t>Use rational approximations of irrational numbers to compar</w:t>
            </w:r>
            <w:r>
              <w:rPr>
                <w:rFonts w:cs="Arial"/>
                <w:sz w:val="20"/>
                <w:szCs w:val="20"/>
              </w:rPr>
              <w:t>e and order irrational numbers.</w:t>
            </w:r>
          </w:p>
          <w:p w:rsidR="00DB1674" w:rsidRPr="00513291" w:rsidRDefault="00DB0ECB" w:rsidP="00DB1674">
            <w:pPr>
              <w:pStyle w:val="ListParagraph"/>
              <w:numPr>
                <w:ilvl w:val="0"/>
                <w:numId w:val="3"/>
              </w:numPr>
              <w:autoSpaceDE w:val="0"/>
              <w:autoSpaceDN w:val="0"/>
              <w:adjustRightInd w:val="0"/>
              <w:rPr>
                <w:rFonts w:cs="Arial"/>
                <w:sz w:val="20"/>
                <w:szCs w:val="20"/>
              </w:rPr>
            </w:pPr>
            <w:r w:rsidRPr="00DB0ECB">
              <w:rPr>
                <w:rFonts w:cs="Arial"/>
                <w:sz w:val="20"/>
                <w:szCs w:val="20"/>
              </w:rPr>
              <w:t>Locate/identify rational and irrational numbers at their approximate locations on a number line.</w:t>
            </w:r>
          </w:p>
        </w:tc>
        <w:tc>
          <w:tcPr>
            <w:tcW w:w="2700" w:type="dxa"/>
            <w:vAlign w:val="center"/>
          </w:tcPr>
          <w:p w:rsidR="002A0F4D" w:rsidRDefault="00647BD7" w:rsidP="00C267A3">
            <w:pPr>
              <w:pStyle w:val="ListParagraph"/>
              <w:numPr>
                <w:ilvl w:val="0"/>
                <w:numId w:val="2"/>
              </w:numPr>
              <w:rPr>
                <w:rFonts w:cstheme="minorHAnsi"/>
              </w:rPr>
            </w:pPr>
            <w:r>
              <w:rPr>
                <w:rFonts w:cstheme="minorHAnsi"/>
              </w:rPr>
              <w:t>CC.2.1.8.E.1</w:t>
            </w:r>
          </w:p>
          <w:p w:rsidR="00647BD7" w:rsidRDefault="00647BD7" w:rsidP="00C267A3">
            <w:pPr>
              <w:pStyle w:val="ListParagraph"/>
              <w:numPr>
                <w:ilvl w:val="0"/>
                <w:numId w:val="2"/>
              </w:numPr>
              <w:rPr>
                <w:rFonts w:cstheme="minorHAnsi"/>
              </w:rPr>
            </w:pPr>
            <w:r>
              <w:rPr>
                <w:rFonts w:cstheme="minorHAnsi"/>
              </w:rPr>
              <w:t>CC.2.1.8.E.4</w:t>
            </w:r>
          </w:p>
          <w:p w:rsidR="00647BD7" w:rsidRPr="00973F97" w:rsidRDefault="00647BD7" w:rsidP="00647BD7">
            <w:pPr>
              <w:pStyle w:val="ListParagraph"/>
              <w:rPr>
                <w:rFonts w:cstheme="minorHAnsi"/>
              </w:rPr>
            </w:pPr>
          </w:p>
        </w:tc>
        <w:tc>
          <w:tcPr>
            <w:tcW w:w="2340" w:type="dxa"/>
            <w:vAlign w:val="center"/>
          </w:tcPr>
          <w:p w:rsidR="00DB1674" w:rsidRDefault="00DB0ECB" w:rsidP="00DB1674">
            <w:pPr>
              <w:pStyle w:val="ListParagraph"/>
              <w:numPr>
                <w:ilvl w:val="0"/>
                <w:numId w:val="2"/>
              </w:numPr>
              <w:rPr>
                <w:rFonts w:cstheme="minorHAnsi"/>
              </w:rPr>
            </w:pPr>
            <w:r>
              <w:rPr>
                <w:rFonts w:cstheme="minorHAnsi"/>
              </w:rPr>
              <w:t>M08.A-N.1.1.1</w:t>
            </w:r>
          </w:p>
          <w:p w:rsidR="00DB0ECB" w:rsidRDefault="00DB0ECB" w:rsidP="00DB1674">
            <w:pPr>
              <w:pStyle w:val="ListParagraph"/>
              <w:numPr>
                <w:ilvl w:val="0"/>
                <w:numId w:val="2"/>
              </w:numPr>
              <w:rPr>
                <w:rFonts w:cstheme="minorHAnsi"/>
              </w:rPr>
            </w:pPr>
            <w:r>
              <w:rPr>
                <w:rFonts w:cstheme="minorHAnsi"/>
              </w:rPr>
              <w:t>M.08.A-N.1.1.2</w:t>
            </w:r>
          </w:p>
          <w:p w:rsidR="00DB0ECB" w:rsidRDefault="00DB0ECB" w:rsidP="00DB1674">
            <w:pPr>
              <w:pStyle w:val="ListParagraph"/>
              <w:numPr>
                <w:ilvl w:val="0"/>
                <w:numId w:val="2"/>
              </w:numPr>
              <w:rPr>
                <w:rFonts w:cstheme="minorHAnsi"/>
              </w:rPr>
            </w:pPr>
            <w:r>
              <w:rPr>
                <w:rFonts w:cstheme="minorHAnsi"/>
              </w:rPr>
              <w:t>M08.A-N.1.1.3</w:t>
            </w:r>
          </w:p>
          <w:p w:rsidR="00DB0ECB" w:rsidRDefault="00DB0ECB" w:rsidP="00DB1674">
            <w:pPr>
              <w:pStyle w:val="ListParagraph"/>
              <w:numPr>
                <w:ilvl w:val="0"/>
                <w:numId w:val="2"/>
              </w:numPr>
              <w:rPr>
                <w:rFonts w:cstheme="minorHAnsi"/>
              </w:rPr>
            </w:pPr>
            <w:r>
              <w:rPr>
                <w:rFonts w:cstheme="minorHAnsi"/>
              </w:rPr>
              <w:t>M08.A-N.1.1.4</w:t>
            </w:r>
          </w:p>
          <w:p w:rsidR="00DB0ECB" w:rsidRDefault="00DB0ECB" w:rsidP="00DB1674">
            <w:pPr>
              <w:pStyle w:val="ListParagraph"/>
              <w:numPr>
                <w:ilvl w:val="0"/>
                <w:numId w:val="2"/>
              </w:numPr>
              <w:rPr>
                <w:rFonts w:cstheme="minorHAnsi"/>
              </w:rPr>
            </w:pPr>
            <w:r>
              <w:rPr>
                <w:rFonts w:cstheme="minorHAnsi"/>
              </w:rPr>
              <w:t>M08.A-N.1.1.5</w:t>
            </w:r>
          </w:p>
          <w:p w:rsidR="00647BD7" w:rsidRDefault="00647BD7" w:rsidP="00DB1674">
            <w:pPr>
              <w:pStyle w:val="ListParagraph"/>
              <w:numPr>
                <w:ilvl w:val="0"/>
                <w:numId w:val="2"/>
              </w:numPr>
              <w:rPr>
                <w:rFonts w:cstheme="minorHAnsi"/>
              </w:rPr>
            </w:pPr>
            <w:r>
              <w:rPr>
                <w:rFonts w:cstheme="minorHAnsi"/>
              </w:rPr>
              <w:t>A1.1.1.1</w:t>
            </w:r>
          </w:p>
          <w:p w:rsidR="00DB0ECB" w:rsidRPr="00DB1674" w:rsidRDefault="00DB0ECB" w:rsidP="00DB1674">
            <w:pPr>
              <w:pStyle w:val="ListParagraph"/>
              <w:numPr>
                <w:ilvl w:val="0"/>
                <w:numId w:val="2"/>
              </w:numPr>
              <w:rPr>
                <w:rFonts w:cstheme="minorHAnsi"/>
              </w:rPr>
            </w:pPr>
            <w:r>
              <w:rPr>
                <w:rFonts w:cstheme="minorHAnsi"/>
              </w:rPr>
              <w:t>A1.1.1.1.2</w:t>
            </w:r>
          </w:p>
        </w:tc>
      </w:tr>
      <w:tr w:rsidR="008E7AD9" w:rsidRPr="00973F97" w:rsidTr="00876180">
        <w:tc>
          <w:tcPr>
            <w:tcW w:w="2394" w:type="dxa"/>
            <w:vAlign w:val="center"/>
          </w:tcPr>
          <w:p w:rsidR="008E7AD9" w:rsidRPr="00FF0A6E" w:rsidRDefault="005C0A93" w:rsidP="008E7AD9">
            <w:pPr>
              <w:rPr>
                <w:rFonts w:cstheme="minorHAnsi"/>
                <w:b/>
              </w:rPr>
            </w:pPr>
            <w:r>
              <w:rPr>
                <w:rFonts w:cstheme="minorHAnsi"/>
                <w:b/>
              </w:rPr>
              <w:t xml:space="preserve">Statistics and </w:t>
            </w:r>
            <w:r w:rsidR="008E7AD9" w:rsidRPr="00FF0A6E">
              <w:rPr>
                <w:rFonts w:cstheme="minorHAnsi"/>
                <w:b/>
              </w:rPr>
              <w:t>Probability</w:t>
            </w:r>
          </w:p>
          <w:p w:rsidR="008E7AD9" w:rsidRPr="00FF0A6E" w:rsidRDefault="008E7AD9" w:rsidP="008E7AD9">
            <w:pPr>
              <w:rPr>
                <w:rFonts w:cstheme="minorHAnsi"/>
                <w:b/>
              </w:rPr>
            </w:pPr>
          </w:p>
        </w:tc>
        <w:tc>
          <w:tcPr>
            <w:tcW w:w="5364" w:type="dxa"/>
            <w:vAlign w:val="center"/>
          </w:tcPr>
          <w:p w:rsidR="008E7AD9" w:rsidRPr="00973F97" w:rsidRDefault="008E7AD9" w:rsidP="008E7AD9">
            <w:pPr>
              <w:pStyle w:val="ListParagraph"/>
              <w:numPr>
                <w:ilvl w:val="0"/>
                <w:numId w:val="14"/>
              </w:numPr>
              <w:autoSpaceDE w:val="0"/>
              <w:autoSpaceDN w:val="0"/>
              <w:adjustRightInd w:val="0"/>
              <w:rPr>
                <w:rFonts w:cstheme="minorHAnsi"/>
                <w:sz w:val="20"/>
                <w:szCs w:val="20"/>
              </w:rPr>
            </w:pPr>
            <w:r w:rsidRPr="00973F97">
              <w:rPr>
                <w:rFonts w:cstheme="minorHAnsi"/>
                <w:sz w:val="20"/>
                <w:szCs w:val="20"/>
              </w:rPr>
              <w:t>Calculate probabilities and odds of simple events.</w:t>
            </w:r>
          </w:p>
          <w:p w:rsidR="008E7AD9" w:rsidRPr="00973F97" w:rsidRDefault="008E7AD9" w:rsidP="008E7AD9">
            <w:pPr>
              <w:pStyle w:val="ListParagraph"/>
              <w:numPr>
                <w:ilvl w:val="0"/>
                <w:numId w:val="14"/>
              </w:numPr>
              <w:autoSpaceDE w:val="0"/>
              <w:autoSpaceDN w:val="0"/>
              <w:adjustRightInd w:val="0"/>
              <w:rPr>
                <w:rFonts w:cstheme="minorHAnsi"/>
                <w:sz w:val="20"/>
                <w:szCs w:val="20"/>
              </w:rPr>
            </w:pPr>
            <w:r w:rsidRPr="00973F97">
              <w:rPr>
                <w:rFonts w:cstheme="minorHAnsi"/>
                <w:sz w:val="20"/>
                <w:szCs w:val="20"/>
              </w:rPr>
              <w:t xml:space="preserve"> Calculate probabilities of compound events, identifying whether events are mutually exclusive or overlapping, or whether they are dependent or independent. </w:t>
            </w:r>
          </w:p>
          <w:p w:rsidR="008E7AD9" w:rsidRPr="00973F97" w:rsidRDefault="008E7AD9" w:rsidP="008E7AD9">
            <w:pPr>
              <w:pStyle w:val="ListParagraph"/>
              <w:numPr>
                <w:ilvl w:val="0"/>
                <w:numId w:val="14"/>
              </w:numPr>
              <w:autoSpaceDE w:val="0"/>
              <w:autoSpaceDN w:val="0"/>
              <w:adjustRightInd w:val="0"/>
              <w:rPr>
                <w:rFonts w:cstheme="minorHAnsi"/>
                <w:sz w:val="20"/>
                <w:szCs w:val="20"/>
              </w:rPr>
            </w:pPr>
            <w:r w:rsidRPr="00973F97">
              <w:rPr>
                <w:rFonts w:cstheme="minorHAnsi"/>
                <w:sz w:val="20"/>
                <w:szCs w:val="20"/>
              </w:rPr>
              <w:t>Compare measures of central tendency and measures of dispersion.</w:t>
            </w:r>
          </w:p>
          <w:p w:rsidR="008E7AD9" w:rsidRPr="00973F97" w:rsidRDefault="008E7AD9" w:rsidP="008E7AD9">
            <w:pPr>
              <w:pStyle w:val="ListParagraph"/>
              <w:numPr>
                <w:ilvl w:val="0"/>
                <w:numId w:val="13"/>
              </w:numPr>
              <w:autoSpaceDE w:val="0"/>
              <w:autoSpaceDN w:val="0"/>
              <w:adjustRightInd w:val="0"/>
              <w:rPr>
                <w:rFonts w:cstheme="minorHAnsi"/>
                <w:sz w:val="20"/>
                <w:szCs w:val="20"/>
              </w:rPr>
            </w:pPr>
            <w:r w:rsidRPr="00973F97">
              <w:rPr>
                <w:rFonts w:cstheme="minorHAnsi"/>
                <w:sz w:val="20"/>
                <w:szCs w:val="20"/>
              </w:rPr>
              <w:t>Analyze and display data.</w:t>
            </w:r>
          </w:p>
        </w:tc>
        <w:tc>
          <w:tcPr>
            <w:tcW w:w="2700" w:type="dxa"/>
            <w:vAlign w:val="center"/>
          </w:tcPr>
          <w:p w:rsidR="008E7AD9" w:rsidRDefault="005C0A93" w:rsidP="008E7AD9">
            <w:pPr>
              <w:pStyle w:val="ListParagraph"/>
              <w:numPr>
                <w:ilvl w:val="0"/>
                <w:numId w:val="13"/>
              </w:numPr>
              <w:autoSpaceDE w:val="0"/>
              <w:autoSpaceDN w:val="0"/>
              <w:adjustRightInd w:val="0"/>
              <w:rPr>
                <w:rFonts w:cstheme="minorHAnsi"/>
                <w:sz w:val="20"/>
                <w:szCs w:val="20"/>
              </w:rPr>
            </w:pPr>
            <w:r>
              <w:rPr>
                <w:rFonts w:cstheme="minorHAnsi"/>
                <w:sz w:val="20"/>
                <w:szCs w:val="20"/>
              </w:rPr>
              <w:t>CC.2.4.HS.B.5</w:t>
            </w:r>
          </w:p>
          <w:p w:rsidR="005C0A93" w:rsidRDefault="005C0A93" w:rsidP="008E7AD9">
            <w:pPr>
              <w:pStyle w:val="ListParagraph"/>
              <w:numPr>
                <w:ilvl w:val="0"/>
                <w:numId w:val="13"/>
              </w:numPr>
              <w:autoSpaceDE w:val="0"/>
              <w:autoSpaceDN w:val="0"/>
              <w:adjustRightInd w:val="0"/>
              <w:rPr>
                <w:rFonts w:cstheme="minorHAnsi"/>
                <w:sz w:val="20"/>
                <w:szCs w:val="20"/>
              </w:rPr>
            </w:pPr>
            <w:r>
              <w:rPr>
                <w:rFonts w:cstheme="minorHAnsi"/>
                <w:sz w:val="20"/>
                <w:szCs w:val="20"/>
              </w:rPr>
              <w:t>CC.2.4.HS.B.3</w:t>
            </w:r>
          </w:p>
          <w:p w:rsidR="009D3444" w:rsidRDefault="009D3444" w:rsidP="008E7AD9">
            <w:pPr>
              <w:pStyle w:val="ListParagraph"/>
              <w:numPr>
                <w:ilvl w:val="0"/>
                <w:numId w:val="13"/>
              </w:numPr>
              <w:autoSpaceDE w:val="0"/>
              <w:autoSpaceDN w:val="0"/>
              <w:adjustRightInd w:val="0"/>
              <w:rPr>
                <w:rFonts w:cstheme="minorHAnsi"/>
                <w:sz w:val="20"/>
                <w:szCs w:val="20"/>
              </w:rPr>
            </w:pPr>
            <w:r>
              <w:rPr>
                <w:rFonts w:cstheme="minorHAnsi"/>
                <w:sz w:val="20"/>
                <w:szCs w:val="20"/>
              </w:rPr>
              <w:t>CC.2.4.HS.B.4</w:t>
            </w:r>
          </w:p>
          <w:p w:rsidR="009D3444" w:rsidRPr="00973F97" w:rsidRDefault="009D3444" w:rsidP="008E7AD9">
            <w:pPr>
              <w:pStyle w:val="ListParagraph"/>
              <w:numPr>
                <w:ilvl w:val="0"/>
                <w:numId w:val="13"/>
              </w:numPr>
              <w:autoSpaceDE w:val="0"/>
              <w:autoSpaceDN w:val="0"/>
              <w:adjustRightInd w:val="0"/>
              <w:rPr>
                <w:rFonts w:cstheme="minorHAnsi"/>
                <w:sz w:val="20"/>
                <w:szCs w:val="20"/>
              </w:rPr>
            </w:pPr>
            <w:r>
              <w:rPr>
                <w:rFonts w:cstheme="minorHAnsi"/>
                <w:sz w:val="20"/>
                <w:szCs w:val="20"/>
              </w:rPr>
              <w:t>CC.2.4.HS.B.7</w:t>
            </w:r>
          </w:p>
        </w:tc>
        <w:tc>
          <w:tcPr>
            <w:tcW w:w="2340" w:type="dxa"/>
            <w:vAlign w:val="center"/>
          </w:tcPr>
          <w:p w:rsidR="008E7AD9" w:rsidRDefault="005C0A93" w:rsidP="008E7AD9">
            <w:pPr>
              <w:pStyle w:val="ListParagraph"/>
              <w:numPr>
                <w:ilvl w:val="0"/>
                <w:numId w:val="13"/>
              </w:numPr>
              <w:rPr>
                <w:rFonts w:cstheme="minorHAnsi"/>
              </w:rPr>
            </w:pPr>
            <w:r>
              <w:rPr>
                <w:rFonts w:cstheme="minorHAnsi"/>
              </w:rPr>
              <w:t>A1.2.3.2</w:t>
            </w:r>
          </w:p>
          <w:p w:rsidR="005C0A93" w:rsidRDefault="005C0A93" w:rsidP="008E7AD9">
            <w:pPr>
              <w:pStyle w:val="ListParagraph"/>
              <w:numPr>
                <w:ilvl w:val="0"/>
                <w:numId w:val="13"/>
              </w:numPr>
              <w:rPr>
                <w:rFonts w:cstheme="minorHAnsi"/>
              </w:rPr>
            </w:pPr>
            <w:r>
              <w:rPr>
                <w:rFonts w:cstheme="minorHAnsi"/>
              </w:rPr>
              <w:t>A1.2.3.1</w:t>
            </w:r>
          </w:p>
          <w:p w:rsidR="005C0A93" w:rsidRDefault="009D3444" w:rsidP="008E7AD9">
            <w:pPr>
              <w:pStyle w:val="ListParagraph"/>
              <w:numPr>
                <w:ilvl w:val="0"/>
                <w:numId w:val="13"/>
              </w:numPr>
              <w:rPr>
                <w:rFonts w:cstheme="minorHAnsi"/>
              </w:rPr>
            </w:pPr>
            <w:r>
              <w:rPr>
                <w:rFonts w:cstheme="minorHAnsi"/>
              </w:rPr>
              <w:t>A1.2.3.3</w:t>
            </w:r>
          </w:p>
          <w:p w:rsidR="009D3444" w:rsidRPr="004E7F4C" w:rsidRDefault="009D3444" w:rsidP="009D3444">
            <w:pPr>
              <w:pStyle w:val="ListParagraph"/>
              <w:rPr>
                <w:rFonts w:cstheme="minorHAnsi"/>
              </w:rPr>
            </w:pPr>
          </w:p>
        </w:tc>
      </w:tr>
      <w:tr w:rsidR="002A0F4D" w:rsidRPr="00973F97" w:rsidTr="00876180">
        <w:tc>
          <w:tcPr>
            <w:tcW w:w="2394" w:type="dxa"/>
            <w:vAlign w:val="center"/>
          </w:tcPr>
          <w:p w:rsidR="00E170CC" w:rsidRPr="00DB1674" w:rsidRDefault="00E170CC" w:rsidP="002A0F4D">
            <w:pPr>
              <w:rPr>
                <w:rFonts w:cstheme="minorHAnsi"/>
                <w:b/>
              </w:rPr>
            </w:pPr>
            <w:r w:rsidRPr="00DB1674">
              <w:rPr>
                <w:rFonts w:cstheme="minorHAnsi"/>
                <w:b/>
              </w:rPr>
              <w:lastRenderedPageBreak/>
              <w:t>Solving Linear Equations</w:t>
            </w:r>
          </w:p>
          <w:p w:rsidR="002A0F4D" w:rsidRPr="00973F97" w:rsidRDefault="002A0F4D" w:rsidP="002A0F4D">
            <w:pPr>
              <w:rPr>
                <w:rFonts w:cstheme="minorHAnsi"/>
              </w:rPr>
            </w:pPr>
          </w:p>
        </w:tc>
        <w:tc>
          <w:tcPr>
            <w:tcW w:w="5364" w:type="dxa"/>
            <w:vAlign w:val="center"/>
          </w:tcPr>
          <w:p w:rsidR="00E170CC" w:rsidRPr="00B36145" w:rsidRDefault="00C267A3" w:rsidP="007A3BC3">
            <w:pPr>
              <w:pStyle w:val="ListParagraph"/>
              <w:numPr>
                <w:ilvl w:val="0"/>
                <w:numId w:val="4"/>
              </w:numPr>
              <w:autoSpaceDE w:val="0"/>
              <w:autoSpaceDN w:val="0"/>
              <w:adjustRightInd w:val="0"/>
              <w:rPr>
                <w:rFonts w:cstheme="minorHAnsi"/>
              </w:rPr>
            </w:pPr>
            <w:r w:rsidRPr="00973F97">
              <w:rPr>
                <w:rFonts w:cstheme="minorHAnsi"/>
                <w:sz w:val="20"/>
                <w:szCs w:val="20"/>
              </w:rPr>
              <w:t>Solve formula and literal equations for a given variable.</w:t>
            </w:r>
          </w:p>
          <w:p w:rsidR="00B36145" w:rsidRPr="00DD1B8A" w:rsidRDefault="00B36145" w:rsidP="007A3BC3">
            <w:pPr>
              <w:pStyle w:val="ListParagraph"/>
              <w:numPr>
                <w:ilvl w:val="0"/>
                <w:numId w:val="4"/>
              </w:numPr>
              <w:autoSpaceDE w:val="0"/>
              <w:autoSpaceDN w:val="0"/>
              <w:adjustRightInd w:val="0"/>
              <w:rPr>
                <w:rFonts w:cstheme="minorHAnsi"/>
              </w:rPr>
            </w:pPr>
            <w:r>
              <w:rPr>
                <w:rFonts w:cstheme="minorHAnsi"/>
                <w:sz w:val="20"/>
                <w:szCs w:val="20"/>
              </w:rPr>
              <w:t xml:space="preserve">Rewriting equations into different forms. </w:t>
            </w:r>
          </w:p>
          <w:p w:rsidR="00DD1B8A" w:rsidRPr="00DD1B8A" w:rsidRDefault="00DD1B8A" w:rsidP="007A3BC3">
            <w:pPr>
              <w:pStyle w:val="ListParagraph"/>
              <w:numPr>
                <w:ilvl w:val="0"/>
                <w:numId w:val="4"/>
              </w:numPr>
              <w:autoSpaceDE w:val="0"/>
              <w:autoSpaceDN w:val="0"/>
              <w:adjustRightInd w:val="0"/>
              <w:rPr>
                <w:rFonts w:cs="Arial"/>
                <w:sz w:val="20"/>
                <w:szCs w:val="20"/>
              </w:rPr>
            </w:pPr>
            <w:r w:rsidRPr="00DD1B8A">
              <w:rPr>
                <w:rFonts w:cs="Arial"/>
                <w:sz w:val="20"/>
                <w:szCs w:val="20"/>
              </w:rPr>
              <w:t xml:space="preserve">Write and identify linear equations in one variable with one solution, infinitely many solutions, or no solutions. Show which of these possibilities is the case by successively transforming the given equation into simpler forms, until an equivalent equation of the form </w:t>
            </w:r>
            <w:r w:rsidRPr="00DD1B8A">
              <w:rPr>
                <w:rFonts w:cs="Arial"/>
                <w:iCs/>
                <w:sz w:val="20"/>
                <w:szCs w:val="20"/>
              </w:rPr>
              <w:t xml:space="preserve">x </w:t>
            </w:r>
            <w:r w:rsidRPr="00DD1B8A">
              <w:rPr>
                <w:rFonts w:cs="Arial"/>
                <w:sz w:val="20"/>
                <w:szCs w:val="20"/>
              </w:rPr>
              <w:t xml:space="preserve">= </w:t>
            </w:r>
            <w:r w:rsidRPr="00DD1B8A">
              <w:rPr>
                <w:rFonts w:cs="Arial"/>
                <w:iCs/>
                <w:sz w:val="20"/>
                <w:szCs w:val="20"/>
              </w:rPr>
              <w:t>a</w:t>
            </w:r>
            <w:r w:rsidRPr="00DD1B8A">
              <w:rPr>
                <w:rFonts w:cs="Arial"/>
                <w:sz w:val="20"/>
                <w:szCs w:val="20"/>
              </w:rPr>
              <w:t xml:space="preserve">, </w:t>
            </w:r>
            <w:r w:rsidRPr="00DD1B8A">
              <w:rPr>
                <w:rFonts w:cs="Arial"/>
                <w:iCs/>
                <w:sz w:val="20"/>
                <w:szCs w:val="20"/>
              </w:rPr>
              <w:t xml:space="preserve">a </w:t>
            </w:r>
            <w:r w:rsidRPr="00DD1B8A">
              <w:rPr>
                <w:rFonts w:cs="Arial"/>
                <w:sz w:val="20"/>
                <w:szCs w:val="20"/>
              </w:rPr>
              <w:t xml:space="preserve">= </w:t>
            </w:r>
            <w:r w:rsidRPr="00DD1B8A">
              <w:rPr>
                <w:rFonts w:cs="Arial"/>
                <w:iCs/>
                <w:sz w:val="20"/>
                <w:szCs w:val="20"/>
              </w:rPr>
              <w:t>a</w:t>
            </w:r>
            <w:r w:rsidRPr="00DD1B8A">
              <w:rPr>
                <w:rFonts w:cs="Arial"/>
                <w:sz w:val="20"/>
                <w:szCs w:val="20"/>
              </w:rPr>
              <w:t xml:space="preserve">, or </w:t>
            </w:r>
            <w:r w:rsidRPr="00DD1B8A">
              <w:rPr>
                <w:rFonts w:cs="Arial"/>
                <w:iCs/>
                <w:sz w:val="20"/>
                <w:szCs w:val="20"/>
              </w:rPr>
              <w:t xml:space="preserve">a </w:t>
            </w:r>
            <w:r w:rsidRPr="00DD1B8A">
              <w:rPr>
                <w:rFonts w:cs="Arial"/>
                <w:sz w:val="20"/>
                <w:szCs w:val="20"/>
              </w:rPr>
              <w:t xml:space="preserve">= </w:t>
            </w:r>
            <w:r w:rsidRPr="00DD1B8A">
              <w:rPr>
                <w:rFonts w:cs="Arial"/>
                <w:iCs/>
                <w:sz w:val="20"/>
                <w:szCs w:val="20"/>
              </w:rPr>
              <w:t xml:space="preserve">b </w:t>
            </w:r>
            <w:r w:rsidRPr="00DD1B8A">
              <w:rPr>
                <w:rFonts w:cs="Arial"/>
                <w:sz w:val="20"/>
                <w:szCs w:val="20"/>
              </w:rPr>
              <w:t xml:space="preserve">results (where </w:t>
            </w:r>
            <w:proofErr w:type="gramStart"/>
            <w:r w:rsidRPr="00DD1B8A">
              <w:rPr>
                <w:rFonts w:cs="Arial"/>
                <w:iCs/>
                <w:sz w:val="20"/>
                <w:szCs w:val="20"/>
              </w:rPr>
              <w:t xml:space="preserve">a </w:t>
            </w:r>
            <w:r w:rsidRPr="00DD1B8A">
              <w:rPr>
                <w:rFonts w:cs="Arial"/>
                <w:sz w:val="20"/>
                <w:szCs w:val="20"/>
              </w:rPr>
              <w:t>and</w:t>
            </w:r>
            <w:proofErr w:type="gramEnd"/>
            <w:r w:rsidRPr="00DD1B8A">
              <w:rPr>
                <w:rFonts w:cs="Arial"/>
                <w:sz w:val="20"/>
                <w:szCs w:val="20"/>
              </w:rPr>
              <w:t xml:space="preserve"> </w:t>
            </w:r>
            <w:r w:rsidRPr="00DD1B8A">
              <w:rPr>
                <w:rFonts w:cs="Arial"/>
                <w:iCs/>
                <w:sz w:val="20"/>
                <w:szCs w:val="20"/>
              </w:rPr>
              <w:t xml:space="preserve">b </w:t>
            </w:r>
            <w:r w:rsidRPr="00DD1B8A">
              <w:rPr>
                <w:rFonts w:cs="Arial"/>
                <w:sz w:val="20"/>
                <w:szCs w:val="20"/>
              </w:rPr>
              <w:t>are different numbers).</w:t>
            </w:r>
          </w:p>
          <w:p w:rsidR="00DD1B8A" w:rsidRDefault="00DD1B8A" w:rsidP="007A3BC3">
            <w:pPr>
              <w:pStyle w:val="ListParagraph"/>
              <w:numPr>
                <w:ilvl w:val="0"/>
                <w:numId w:val="4"/>
              </w:numPr>
              <w:autoSpaceDE w:val="0"/>
              <w:autoSpaceDN w:val="0"/>
              <w:adjustRightInd w:val="0"/>
              <w:rPr>
                <w:rFonts w:cs="Arial"/>
                <w:sz w:val="20"/>
                <w:szCs w:val="20"/>
              </w:rPr>
            </w:pPr>
            <w:r w:rsidRPr="00DD1B8A">
              <w:rPr>
                <w:rFonts w:cs="Arial"/>
                <w:sz w:val="20"/>
                <w:szCs w:val="20"/>
              </w:rPr>
              <w:t>Solve linear equations that have rational number coefficients, including equations whose solutions require expanding expressions using the distributive property and collecting like terms.</w:t>
            </w:r>
          </w:p>
          <w:p w:rsidR="00DD1B8A" w:rsidRDefault="00DD1B8A" w:rsidP="007A3BC3">
            <w:pPr>
              <w:pStyle w:val="ListParagraph"/>
              <w:numPr>
                <w:ilvl w:val="0"/>
                <w:numId w:val="4"/>
              </w:numPr>
              <w:autoSpaceDE w:val="0"/>
              <w:autoSpaceDN w:val="0"/>
              <w:adjustRightInd w:val="0"/>
              <w:rPr>
                <w:rFonts w:cs="Arial"/>
                <w:sz w:val="20"/>
                <w:szCs w:val="20"/>
              </w:rPr>
            </w:pPr>
            <w:r>
              <w:rPr>
                <w:rFonts w:cs="Arial"/>
                <w:sz w:val="20"/>
                <w:szCs w:val="20"/>
              </w:rPr>
              <w:t>Solving equations with absolute values</w:t>
            </w:r>
            <w:r w:rsidR="00B36145">
              <w:rPr>
                <w:rFonts w:cs="Arial"/>
                <w:sz w:val="20"/>
                <w:szCs w:val="20"/>
              </w:rPr>
              <w:t xml:space="preserve">, cubes and square roots.  </w:t>
            </w:r>
          </w:p>
          <w:p w:rsidR="00DD1B8A" w:rsidRPr="00DD1B8A" w:rsidRDefault="00DD1B8A" w:rsidP="007A3BC3">
            <w:pPr>
              <w:pStyle w:val="ListParagraph"/>
              <w:numPr>
                <w:ilvl w:val="0"/>
                <w:numId w:val="4"/>
              </w:numPr>
              <w:autoSpaceDE w:val="0"/>
              <w:autoSpaceDN w:val="0"/>
              <w:adjustRightInd w:val="0"/>
              <w:rPr>
                <w:rFonts w:cs="Arial"/>
                <w:sz w:val="20"/>
                <w:szCs w:val="20"/>
              </w:rPr>
            </w:pPr>
            <w:r w:rsidRPr="00DD1B8A">
              <w:rPr>
                <w:rFonts w:cs="Arial"/>
                <w:sz w:val="20"/>
                <w:szCs w:val="20"/>
              </w:rPr>
              <w:t xml:space="preserve">Apply formulas for the volumes of cones, cylinders, and spheres to solve real-world and mathematical problems. </w:t>
            </w:r>
            <w:r w:rsidRPr="00DD1B8A">
              <w:rPr>
                <w:rFonts w:cs="Arial"/>
                <w:bCs/>
                <w:sz w:val="20"/>
                <w:szCs w:val="20"/>
              </w:rPr>
              <w:t>Formulas will be provided.</w:t>
            </w:r>
          </w:p>
          <w:p w:rsidR="00DD1B8A" w:rsidRPr="00DD1B8A" w:rsidRDefault="00DD1B8A" w:rsidP="007A3BC3">
            <w:pPr>
              <w:pStyle w:val="ListParagraph"/>
              <w:numPr>
                <w:ilvl w:val="0"/>
                <w:numId w:val="4"/>
              </w:numPr>
              <w:autoSpaceDE w:val="0"/>
              <w:autoSpaceDN w:val="0"/>
              <w:adjustRightInd w:val="0"/>
              <w:rPr>
                <w:rFonts w:cs="Arial"/>
                <w:sz w:val="20"/>
                <w:szCs w:val="20"/>
              </w:rPr>
            </w:pPr>
            <w:r w:rsidRPr="00DD1B8A">
              <w:rPr>
                <w:rFonts w:cs="Arial"/>
                <w:sz w:val="20"/>
                <w:szCs w:val="20"/>
              </w:rPr>
              <w:t>Apply the converse of the Pythagorean Theorem to show a triangle is a right triangle.</w:t>
            </w:r>
          </w:p>
          <w:p w:rsidR="00DD1B8A" w:rsidRPr="00DD1B8A" w:rsidRDefault="00DD1B8A" w:rsidP="007A3BC3">
            <w:pPr>
              <w:pStyle w:val="ListParagraph"/>
              <w:numPr>
                <w:ilvl w:val="0"/>
                <w:numId w:val="4"/>
              </w:numPr>
              <w:autoSpaceDE w:val="0"/>
              <w:autoSpaceDN w:val="0"/>
              <w:adjustRightInd w:val="0"/>
              <w:rPr>
                <w:rFonts w:cs="Arial"/>
                <w:sz w:val="20"/>
                <w:szCs w:val="20"/>
              </w:rPr>
            </w:pPr>
            <w:r w:rsidRPr="00DD1B8A">
              <w:rPr>
                <w:rFonts w:cs="Arial"/>
                <w:sz w:val="20"/>
                <w:szCs w:val="20"/>
              </w:rPr>
              <w:t xml:space="preserve">Apply the Pythagorean </w:t>
            </w:r>
            <w:r w:rsidR="008C507C" w:rsidRPr="00DD1B8A">
              <w:rPr>
                <w:rFonts w:cs="Arial"/>
                <w:sz w:val="20"/>
                <w:szCs w:val="20"/>
              </w:rPr>
              <w:t>Theorem</w:t>
            </w:r>
            <w:r w:rsidRPr="00DD1B8A">
              <w:rPr>
                <w:rFonts w:cs="Arial"/>
                <w:sz w:val="20"/>
                <w:szCs w:val="20"/>
              </w:rPr>
              <w:t xml:space="preserve"> to determine unknown side lengths in right triangles in real-world and mathematical problems in two and three dimensions. (Figures provided for problems in three dimensions will be consistent with Eligible Content in grade 8 and below.)</w:t>
            </w:r>
          </w:p>
          <w:p w:rsidR="00DD1B8A" w:rsidRPr="00DD1B8A" w:rsidRDefault="00DD1B8A" w:rsidP="007A3BC3">
            <w:pPr>
              <w:pStyle w:val="ListParagraph"/>
              <w:numPr>
                <w:ilvl w:val="0"/>
                <w:numId w:val="4"/>
              </w:numPr>
              <w:autoSpaceDE w:val="0"/>
              <w:autoSpaceDN w:val="0"/>
              <w:adjustRightInd w:val="0"/>
              <w:rPr>
                <w:rFonts w:cs="Arial"/>
                <w:sz w:val="20"/>
                <w:szCs w:val="20"/>
              </w:rPr>
            </w:pPr>
            <w:r w:rsidRPr="00DD1B8A">
              <w:rPr>
                <w:rFonts w:cs="Arial"/>
                <w:sz w:val="20"/>
                <w:szCs w:val="20"/>
              </w:rPr>
              <w:t xml:space="preserve">Apply the Pythagorean </w:t>
            </w:r>
            <w:r w:rsidR="008C507C" w:rsidRPr="00DD1B8A">
              <w:rPr>
                <w:rFonts w:cs="Arial"/>
                <w:sz w:val="20"/>
                <w:szCs w:val="20"/>
              </w:rPr>
              <w:t>Theorem</w:t>
            </w:r>
            <w:r w:rsidRPr="00DD1B8A">
              <w:rPr>
                <w:rFonts w:cs="Arial"/>
                <w:sz w:val="20"/>
                <w:szCs w:val="20"/>
              </w:rPr>
              <w:t xml:space="preserve"> to find the distance between two points in a coordinate system.</w:t>
            </w:r>
          </w:p>
          <w:p w:rsidR="00DB1674" w:rsidRPr="00513291" w:rsidRDefault="007A3BC3" w:rsidP="00DB1674">
            <w:pPr>
              <w:pStyle w:val="ListParagraph"/>
              <w:numPr>
                <w:ilvl w:val="0"/>
                <w:numId w:val="4"/>
              </w:numPr>
              <w:autoSpaceDE w:val="0"/>
              <w:autoSpaceDN w:val="0"/>
              <w:adjustRightInd w:val="0"/>
              <w:rPr>
                <w:sz w:val="20"/>
                <w:szCs w:val="20"/>
              </w:rPr>
            </w:pPr>
            <w:r w:rsidRPr="007A3BC3">
              <w:rPr>
                <w:rFonts w:cs="Arial"/>
                <w:sz w:val="20"/>
                <w:szCs w:val="20"/>
              </w:rPr>
              <w:t xml:space="preserve">Use square root and cube root symbols to represent solutions to equations of the form </w:t>
            </w:r>
            <w:r w:rsidRPr="007A3BC3">
              <w:rPr>
                <w:rFonts w:cs="Arial"/>
                <w:i/>
                <w:iCs/>
                <w:sz w:val="20"/>
                <w:szCs w:val="20"/>
              </w:rPr>
              <w:t>x</w:t>
            </w:r>
            <w:r w:rsidRPr="007A3BC3">
              <w:rPr>
                <w:rFonts w:cs="Arial"/>
                <w:sz w:val="20"/>
                <w:szCs w:val="20"/>
              </w:rPr>
              <w:t xml:space="preserve">2 = </w:t>
            </w:r>
            <w:r w:rsidRPr="007A3BC3">
              <w:rPr>
                <w:rFonts w:cs="Arial"/>
                <w:i/>
                <w:iCs/>
                <w:sz w:val="20"/>
                <w:szCs w:val="20"/>
              </w:rPr>
              <w:t xml:space="preserve">p </w:t>
            </w:r>
            <w:r w:rsidRPr="007A3BC3">
              <w:rPr>
                <w:rFonts w:cs="Arial"/>
                <w:sz w:val="20"/>
                <w:szCs w:val="20"/>
              </w:rPr>
              <w:t xml:space="preserve">and </w:t>
            </w:r>
            <w:r w:rsidRPr="007A3BC3">
              <w:rPr>
                <w:rFonts w:cs="Arial"/>
                <w:i/>
                <w:iCs/>
                <w:sz w:val="20"/>
                <w:szCs w:val="20"/>
              </w:rPr>
              <w:t>x</w:t>
            </w:r>
            <w:r w:rsidRPr="007A3BC3">
              <w:rPr>
                <w:rFonts w:cs="Arial"/>
                <w:sz w:val="20"/>
                <w:szCs w:val="20"/>
              </w:rPr>
              <w:t xml:space="preserve">3 = </w:t>
            </w:r>
            <w:r w:rsidRPr="007A3BC3">
              <w:rPr>
                <w:rFonts w:cs="Arial"/>
                <w:i/>
                <w:iCs/>
                <w:sz w:val="20"/>
                <w:szCs w:val="20"/>
              </w:rPr>
              <w:t>p</w:t>
            </w:r>
            <w:r w:rsidRPr="007A3BC3">
              <w:rPr>
                <w:rFonts w:cs="Arial"/>
                <w:sz w:val="20"/>
                <w:szCs w:val="20"/>
              </w:rPr>
              <w:t xml:space="preserve">, where </w:t>
            </w:r>
            <w:r w:rsidRPr="007A3BC3">
              <w:rPr>
                <w:rFonts w:cs="Arial"/>
                <w:i/>
                <w:iCs/>
                <w:sz w:val="20"/>
                <w:szCs w:val="20"/>
              </w:rPr>
              <w:t xml:space="preserve">p </w:t>
            </w:r>
            <w:r w:rsidRPr="007A3BC3">
              <w:rPr>
                <w:rFonts w:cs="Arial"/>
                <w:sz w:val="20"/>
                <w:szCs w:val="20"/>
              </w:rPr>
              <w:t>is a positive rational number. Evaluate square roots of perfect squares (up to and including 12</w:t>
            </w:r>
            <w:r w:rsidRPr="007A3BC3">
              <w:rPr>
                <w:rFonts w:cs="Arial"/>
                <w:sz w:val="20"/>
                <w:szCs w:val="20"/>
                <w:vertAlign w:val="superscript"/>
              </w:rPr>
              <w:t>2</w:t>
            </w:r>
            <w:r w:rsidRPr="007A3BC3">
              <w:rPr>
                <w:rFonts w:cs="Arial"/>
                <w:sz w:val="20"/>
                <w:szCs w:val="20"/>
              </w:rPr>
              <w:t xml:space="preserve">) and cube roots of perfect cubes (up to and including 53) without a calculator. </w:t>
            </w:r>
          </w:p>
        </w:tc>
        <w:tc>
          <w:tcPr>
            <w:tcW w:w="2700" w:type="dxa"/>
            <w:vAlign w:val="center"/>
          </w:tcPr>
          <w:p w:rsidR="00E170CC" w:rsidRDefault="00647BD7" w:rsidP="00897221">
            <w:pPr>
              <w:pStyle w:val="ListParagraph"/>
              <w:numPr>
                <w:ilvl w:val="0"/>
                <w:numId w:val="2"/>
              </w:numPr>
              <w:rPr>
                <w:rFonts w:cstheme="minorHAnsi"/>
              </w:rPr>
            </w:pPr>
            <w:r>
              <w:rPr>
                <w:rFonts w:cstheme="minorHAnsi"/>
              </w:rPr>
              <w:t>CC.2.2.8.B.1</w:t>
            </w:r>
          </w:p>
          <w:p w:rsidR="00647BD7" w:rsidRDefault="00647BD7" w:rsidP="00897221">
            <w:pPr>
              <w:pStyle w:val="ListParagraph"/>
              <w:numPr>
                <w:ilvl w:val="0"/>
                <w:numId w:val="2"/>
              </w:numPr>
              <w:rPr>
                <w:rFonts w:cstheme="minorHAnsi"/>
              </w:rPr>
            </w:pPr>
            <w:r>
              <w:rPr>
                <w:rFonts w:cstheme="minorHAnsi"/>
              </w:rPr>
              <w:t>CC.2.2.8.B.3</w:t>
            </w:r>
          </w:p>
          <w:p w:rsidR="000E5180" w:rsidRDefault="000E5180" w:rsidP="00897221">
            <w:pPr>
              <w:pStyle w:val="ListParagraph"/>
              <w:numPr>
                <w:ilvl w:val="0"/>
                <w:numId w:val="2"/>
              </w:numPr>
              <w:rPr>
                <w:rFonts w:cstheme="minorHAnsi"/>
              </w:rPr>
            </w:pPr>
            <w:r>
              <w:rPr>
                <w:rFonts w:cstheme="minorHAnsi"/>
              </w:rPr>
              <w:t>CC.2.2.8.C.2</w:t>
            </w:r>
          </w:p>
          <w:p w:rsidR="000E5180" w:rsidRDefault="000E5180" w:rsidP="00897221">
            <w:pPr>
              <w:pStyle w:val="ListParagraph"/>
              <w:numPr>
                <w:ilvl w:val="0"/>
                <w:numId w:val="2"/>
              </w:numPr>
              <w:rPr>
                <w:rFonts w:cstheme="minorHAnsi"/>
              </w:rPr>
            </w:pPr>
            <w:r>
              <w:rPr>
                <w:rFonts w:cstheme="minorHAnsi"/>
              </w:rPr>
              <w:t>CC.2.3.8.A.1</w:t>
            </w:r>
          </w:p>
          <w:p w:rsidR="000E5180" w:rsidRPr="00973F97" w:rsidRDefault="000E5180" w:rsidP="00897221">
            <w:pPr>
              <w:pStyle w:val="ListParagraph"/>
              <w:numPr>
                <w:ilvl w:val="0"/>
                <w:numId w:val="2"/>
              </w:numPr>
              <w:rPr>
                <w:rFonts w:cstheme="minorHAnsi"/>
              </w:rPr>
            </w:pPr>
            <w:r>
              <w:rPr>
                <w:rFonts w:cstheme="minorHAnsi"/>
              </w:rPr>
              <w:t>CC.2.3.8.A.3</w:t>
            </w:r>
          </w:p>
        </w:tc>
        <w:tc>
          <w:tcPr>
            <w:tcW w:w="2340" w:type="dxa"/>
            <w:vAlign w:val="center"/>
          </w:tcPr>
          <w:p w:rsidR="002A0F4D" w:rsidRPr="00DD1B8A" w:rsidRDefault="00DD1B8A" w:rsidP="007A3BC3">
            <w:pPr>
              <w:pStyle w:val="ListParagraph"/>
              <w:numPr>
                <w:ilvl w:val="0"/>
                <w:numId w:val="2"/>
              </w:numPr>
              <w:rPr>
                <w:rFonts w:cstheme="minorHAnsi"/>
              </w:rPr>
            </w:pPr>
            <w:r w:rsidRPr="00DD1B8A">
              <w:rPr>
                <w:rFonts w:cs="Arial"/>
                <w:bCs/>
                <w:sz w:val="20"/>
                <w:szCs w:val="20"/>
              </w:rPr>
              <w:t>M08.B-E.3.1.1</w:t>
            </w:r>
          </w:p>
          <w:p w:rsidR="00DD1B8A" w:rsidRPr="00DD1B8A" w:rsidRDefault="00DD1B8A" w:rsidP="007A3BC3">
            <w:pPr>
              <w:pStyle w:val="ListParagraph"/>
              <w:numPr>
                <w:ilvl w:val="0"/>
                <w:numId w:val="2"/>
              </w:numPr>
              <w:rPr>
                <w:rFonts w:cstheme="minorHAnsi"/>
              </w:rPr>
            </w:pPr>
            <w:r w:rsidRPr="00DD1B8A">
              <w:rPr>
                <w:rFonts w:cs="Arial"/>
                <w:bCs/>
                <w:sz w:val="20"/>
                <w:szCs w:val="20"/>
              </w:rPr>
              <w:t>M08.B-E.3.1.2</w:t>
            </w:r>
          </w:p>
          <w:p w:rsidR="00DD1B8A" w:rsidRPr="00DD1B8A" w:rsidRDefault="00DD1B8A" w:rsidP="007A3BC3">
            <w:pPr>
              <w:pStyle w:val="ListParagraph"/>
              <w:numPr>
                <w:ilvl w:val="0"/>
                <w:numId w:val="2"/>
              </w:numPr>
              <w:rPr>
                <w:rFonts w:cstheme="minorHAnsi"/>
              </w:rPr>
            </w:pPr>
            <w:r w:rsidRPr="00DD1B8A">
              <w:rPr>
                <w:rFonts w:cs="Arial"/>
                <w:bCs/>
                <w:sz w:val="20"/>
                <w:szCs w:val="20"/>
              </w:rPr>
              <w:t>M08.C-G.3.1.1</w:t>
            </w:r>
          </w:p>
          <w:p w:rsidR="00DD1B8A" w:rsidRPr="00DD1B8A" w:rsidRDefault="00DD1B8A" w:rsidP="007A3BC3">
            <w:pPr>
              <w:pStyle w:val="ListParagraph"/>
              <w:numPr>
                <w:ilvl w:val="0"/>
                <w:numId w:val="2"/>
              </w:numPr>
              <w:rPr>
                <w:rFonts w:cstheme="minorHAnsi"/>
              </w:rPr>
            </w:pPr>
            <w:r w:rsidRPr="00DD1B8A">
              <w:rPr>
                <w:rFonts w:cs="Arial"/>
                <w:bCs/>
                <w:sz w:val="20"/>
                <w:szCs w:val="20"/>
              </w:rPr>
              <w:t>M08.C-G.2.1.1</w:t>
            </w:r>
          </w:p>
          <w:p w:rsidR="00DD1B8A" w:rsidRPr="00DD1B8A" w:rsidRDefault="00DD1B8A" w:rsidP="007A3BC3">
            <w:pPr>
              <w:pStyle w:val="ListParagraph"/>
              <w:numPr>
                <w:ilvl w:val="0"/>
                <w:numId w:val="2"/>
              </w:numPr>
              <w:rPr>
                <w:rFonts w:cstheme="minorHAnsi"/>
              </w:rPr>
            </w:pPr>
            <w:r w:rsidRPr="00DD1B8A">
              <w:rPr>
                <w:rFonts w:cs="Arial"/>
                <w:bCs/>
                <w:sz w:val="20"/>
                <w:szCs w:val="20"/>
              </w:rPr>
              <w:t>M08.C-G.2.1.2</w:t>
            </w:r>
          </w:p>
          <w:p w:rsidR="00DD1B8A" w:rsidRPr="007A3BC3" w:rsidRDefault="00DD1B8A" w:rsidP="007A3BC3">
            <w:pPr>
              <w:pStyle w:val="ListParagraph"/>
              <w:numPr>
                <w:ilvl w:val="0"/>
                <w:numId w:val="2"/>
              </w:numPr>
              <w:rPr>
                <w:rFonts w:cstheme="minorHAnsi"/>
              </w:rPr>
            </w:pPr>
            <w:r w:rsidRPr="00DD1B8A">
              <w:rPr>
                <w:rFonts w:cs="Arial"/>
                <w:bCs/>
                <w:sz w:val="20"/>
                <w:szCs w:val="20"/>
              </w:rPr>
              <w:t>M08.C-G.2.1.3</w:t>
            </w:r>
          </w:p>
          <w:p w:rsidR="007A3BC3" w:rsidRPr="00647BD7" w:rsidRDefault="007A3BC3" w:rsidP="007A3BC3">
            <w:pPr>
              <w:pStyle w:val="ListParagraph"/>
              <w:numPr>
                <w:ilvl w:val="0"/>
                <w:numId w:val="2"/>
              </w:numPr>
              <w:rPr>
                <w:rFonts w:cstheme="minorHAnsi"/>
              </w:rPr>
            </w:pPr>
            <w:r w:rsidRPr="007A3BC3">
              <w:rPr>
                <w:rFonts w:cs="Arial"/>
                <w:bCs/>
                <w:sz w:val="20"/>
                <w:szCs w:val="20"/>
              </w:rPr>
              <w:t>M08.B-E.1.1.2</w:t>
            </w:r>
          </w:p>
          <w:p w:rsidR="00647BD7" w:rsidRPr="000E5180" w:rsidRDefault="00647BD7" w:rsidP="007A3BC3">
            <w:pPr>
              <w:pStyle w:val="ListParagraph"/>
              <w:numPr>
                <w:ilvl w:val="0"/>
                <w:numId w:val="2"/>
              </w:numPr>
              <w:rPr>
                <w:rFonts w:cstheme="minorHAnsi"/>
              </w:rPr>
            </w:pPr>
            <w:r>
              <w:rPr>
                <w:rFonts w:cs="Arial"/>
                <w:bCs/>
                <w:sz w:val="20"/>
                <w:szCs w:val="20"/>
              </w:rPr>
              <w:t>A1.1.2.1</w:t>
            </w:r>
          </w:p>
          <w:p w:rsidR="000E5180" w:rsidRPr="000E5180" w:rsidRDefault="000E5180" w:rsidP="007A3BC3">
            <w:pPr>
              <w:pStyle w:val="ListParagraph"/>
              <w:numPr>
                <w:ilvl w:val="0"/>
                <w:numId w:val="2"/>
              </w:numPr>
              <w:rPr>
                <w:rFonts w:cstheme="minorHAnsi"/>
              </w:rPr>
            </w:pPr>
            <w:r>
              <w:rPr>
                <w:rFonts w:cs="Arial"/>
                <w:bCs/>
                <w:sz w:val="20"/>
                <w:szCs w:val="20"/>
              </w:rPr>
              <w:t>G.2.3.1</w:t>
            </w:r>
          </w:p>
          <w:p w:rsidR="000E5180" w:rsidRPr="000E5180" w:rsidRDefault="000E5180" w:rsidP="007A3BC3">
            <w:pPr>
              <w:pStyle w:val="ListParagraph"/>
              <w:numPr>
                <w:ilvl w:val="0"/>
                <w:numId w:val="2"/>
              </w:numPr>
              <w:rPr>
                <w:rFonts w:cstheme="minorHAnsi"/>
              </w:rPr>
            </w:pPr>
            <w:r>
              <w:rPr>
                <w:rFonts w:cs="Arial"/>
                <w:bCs/>
                <w:sz w:val="20"/>
                <w:szCs w:val="20"/>
              </w:rPr>
              <w:t>G.2.3.1</w:t>
            </w:r>
          </w:p>
          <w:p w:rsidR="000E5180" w:rsidRPr="007A3BC3" w:rsidRDefault="000E5180" w:rsidP="000E5180">
            <w:pPr>
              <w:pStyle w:val="ListParagraph"/>
              <w:rPr>
                <w:rFonts w:cstheme="minorHAnsi"/>
              </w:rPr>
            </w:pPr>
          </w:p>
          <w:p w:rsidR="007A3BC3" w:rsidRPr="00DB1674" w:rsidRDefault="007A3BC3" w:rsidP="007A3BC3">
            <w:pPr>
              <w:pStyle w:val="ListParagraph"/>
              <w:rPr>
                <w:rFonts w:cstheme="minorHAnsi"/>
              </w:rPr>
            </w:pPr>
          </w:p>
        </w:tc>
      </w:tr>
      <w:tr w:rsidR="00E20FD1" w:rsidRPr="00973F97" w:rsidTr="00876180">
        <w:tc>
          <w:tcPr>
            <w:tcW w:w="2394" w:type="dxa"/>
            <w:vAlign w:val="center"/>
          </w:tcPr>
          <w:p w:rsidR="00F75902" w:rsidRPr="00DB1674" w:rsidRDefault="00F75902" w:rsidP="002A0F4D">
            <w:pPr>
              <w:rPr>
                <w:rFonts w:cstheme="minorHAnsi"/>
                <w:b/>
              </w:rPr>
            </w:pPr>
            <w:r w:rsidRPr="00DB1674">
              <w:rPr>
                <w:rFonts w:cstheme="minorHAnsi"/>
                <w:b/>
              </w:rPr>
              <w:t>Graphing</w:t>
            </w:r>
            <w:r w:rsidR="005E766F" w:rsidRPr="00DB1674">
              <w:rPr>
                <w:rFonts w:cstheme="minorHAnsi"/>
                <w:b/>
              </w:rPr>
              <w:t xml:space="preserve"> &amp; Writing</w:t>
            </w:r>
            <w:r w:rsidRPr="00DB1674">
              <w:rPr>
                <w:rFonts w:cstheme="minorHAnsi"/>
                <w:b/>
              </w:rPr>
              <w:t xml:space="preserve"> Linear Equations &amp; Functions</w:t>
            </w:r>
          </w:p>
          <w:p w:rsidR="00E20FD1" w:rsidRPr="00973F97" w:rsidRDefault="00E20FD1" w:rsidP="002A0F4D">
            <w:pPr>
              <w:rPr>
                <w:rFonts w:cstheme="minorHAnsi"/>
              </w:rPr>
            </w:pPr>
          </w:p>
        </w:tc>
        <w:tc>
          <w:tcPr>
            <w:tcW w:w="5364" w:type="dxa"/>
            <w:vAlign w:val="center"/>
          </w:tcPr>
          <w:p w:rsidR="00C267A3" w:rsidRPr="00973F97" w:rsidRDefault="00C267A3" w:rsidP="007A3BC3">
            <w:pPr>
              <w:pStyle w:val="ListParagraph"/>
              <w:numPr>
                <w:ilvl w:val="0"/>
                <w:numId w:val="5"/>
              </w:numPr>
              <w:autoSpaceDE w:val="0"/>
              <w:autoSpaceDN w:val="0"/>
              <w:adjustRightInd w:val="0"/>
              <w:rPr>
                <w:rFonts w:cstheme="minorHAnsi"/>
                <w:sz w:val="20"/>
                <w:szCs w:val="20"/>
              </w:rPr>
            </w:pPr>
            <w:r w:rsidRPr="00973F97">
              <w:rPr>
                <w:rFonts w:cstheme="minorHAnsi"/>
                <w:sz w:val="20"/>
                <w:szCs w:val="20"/>
              </w:rPr>
              <w:t xml:space="preserve">Plot points in a coordinate plane. </w:t>
            </w:r>
          </w:p>
          <w:p w:rsidR="00C267A3" w:rsidRPr="00973F97" w:rsidRDefault="00C267A3" w:rsidP="007A3BC3">
            <w:pPr>
              <w:pStyle w:val="ListParagraph"/>
              <w:numPr>
                <w:ilvl w:val="0"/>
                <w:numId w:val="5"/>
              </w:numPr>
              <w:autoSpaceDE w:val="0"/>
              <w:autoSpaceDN w:val="0"/>
              <w:adjustRightInd w:val="0"/>
              <w:rPr>
                <w:rFonts w:cstheme="minorHAnsi"/>
                <w:sz w:val="20"/>
                <w:szCs w:val="20"/>
              </w:rPr>
            </w:pPr>
            <w:r w:rsidRPr="00973F97">
              <w:rPr>
                <w:rFonts w:cstheme="minorHAnsi"/>
                <w:sz w:val="20"/>
                <w:szCs w:val="20"/>
              </w:rPr>
              <w:t xml:space="preserve">Use tables, </w:t>
            </w:r>
            <w:r w:rsidRPr="00973F97">
              <w:rPr>
                <w:rFonts w:cstheme="minorHAnsi"/>
                <w:i/>
                <w:iCs/>
                <w:sz w:val="20"/>
                <w:szCs w:val="20"/>
              </w:rPr>
              <w:t>x</w:t>
            </w:r>
            <w:r w:rsidRPr="00973F97">
              <w:rPr>
                <w:rFonts w:cstheme="minorHAnsi"/>
                <w:sz w:val="20"/>
                <w:szCs w:val="20"/>
              </w:rPr>
              <w:t xml:space="preserve">- and </w:t>
            </w:r>
            <w:r w:rsidRPr="00973F97">
              <w:rPr>
                <w:rFonts w:cstheme="minorHAnsi"/>
                <w:i/>
                <w:iCs/>
                <w:sz w:val="20"/>
                <w:szCs w:val="20"/>
              </w:rPr>
              <w:t>y</w:t>
            </w:r>
            <w:r w:rsidRPr="00973F97">
              <w:rPr>
                <w:rFonts w:cstheme="minorHAnsi"/>
                <w:sz w:val="20"/>
                <w:szCs w:val="20"/>
              </w:rPr>
              <w:t xml:space="preserve">-intercepts, and the slope and </w:t>
            </w:r>
            <w:r w:rsidRPr="00973F97">
              <w:rPr>
                <w:rFonts w:cstheme="minorHAnsi"/>
                <w:i/>
                <w:iCs/>
                <w:sz w:val="20"/>
                <w:szCs w:val="20"/>
              </w:rPr>
              <w:t>y</w:t>
            </w:r>
            <w:r w:rsidRPr="00973F97">
              <w:rPr>
                <w:rFonts w:cstheme="minorHAnsi"/>
                <w:sz w:val="20"/>
                <w:szCs w:val="20"/>
              </w:rPr>
              <w:t xml:space="preserve">-intercept to graph linear equations and functions. </w:t>
            </w:r>
          </w:p>
          <w:p w:rsidR="00C267A3" w:rsidRPr="00973F97" w:rsidRDefault="00C267A3" w:rsidP="007A3BC3">
            <w:pPr>
              <w:pStyle w:val="ListParagraph"/>
              <w:numPr>
                <w:ilvl w:val="0"/>
                <w:numId w:val="5"/>
              </w:numPr>
              <w:autoSpaceDE w:val="0"/>
              <w:autoSpaceDN w:val="0"/>
              <w:adjustRightInd w:val="0"/>
              <w:rPr>
                <w:rFonts w:cstheme="minorHAnsi"/>
                <w:sz w:val="20"/>
                <w:szCs w:val="20"/>
              </w:rPr>
            </w:pPr>
            <w:r w:rsidRPr="00973F97">
              <w:rPr>
                <w:rFonts w:cstheme="minorHAnsi"/>
                <w:sz w:val="20"/>
                <w:szCs w:val="20"/>
              </w:rPr>
              <w:t xml:space="preserve">Interpret slope as a rate of change in real-world situations and explore how changing the slope and </w:t>
            </w:r>
            <w:r w:rsidRPr="00973F97">
              <w:rPr>
                <w:rFonts w:cstheme="minorHAnsi"/>
                <w:i/>
                <w:iCs/>
                <w:sz w:val="20"/>
                <w:szCs w:val="20"/>
              </w:rPr>
              <w:t>y</w:t>
            </w:r>
            <w:r w:rsidRPr="00973F97">
              <w:rPr>
                <w:rFonts w:cstheme="minorHAnsi"/>
                <w:sz w:val="20"/>
                <w:szCs w:val="20"/>
              </w:rPr>
              <w:t xml:space="preserve">-intercept changes the graph. </w:t>
            </w:r>
          </w:p>
          <w:p w:rsidR="00C267A3" w:rsidRDefault="00C267A3" w:rsidP="007A3BC3">
            <w:pPr>
              <w:pStyle w:val="ListParagraph"/>
              <w:numPr>
                <w:ilvl w:val="0"/>
                <w:numId w:val="5"/>
              </w:numPr>
              <w:autoSpaceDE w:val="0"/>
              <w:autoSpaceDN w:val="0"/>
              <w:adjustRightInd w:val="0"/>
              <w:rPr>
                <w:rFonts w:cstheme="minorHAnsi"/>
                <w:sz w:val="20"/>
                <w:szCs w:val="20"/>
              </w:rPr>
            </w:pPr>
            <w:r w:rsidRPr="00973F97">
              <w:rPr>
                <w:rFonts w:cstheme="minorHAnsi"/>
                <w:sz w:val="20"/>
                <w:szCs w:val="20"/>
              </w:rPr>
              <w:t>Use slope to identify parallel lines.</w:t>
            </w:r>
          </w:p>
          <w:p w:rsidR="00DD1B8A" w:rsidRPr="00B36145" w:rsidRDefault="00DD1B8A" w:rsidP="007A3BC3">
            <w:pPr>
              <w:pStyle w:val="ListParagraph"/>
              <w:numPr>
                <w:ilvl w:val="0"/>
                <w:numId w:val="5"/>
              </w:numPr>
              <w:autoSpaceDE w:val="0"/>
              <w:autoSpaceDN w:val="0"/>
              <w:adjustRightInd w:val="0"/>
              <w:rPr>
                <w:rFonts w:cstheme="minorHAnsi"/>
                <w:sz w:val="20"/>
                <w:szCs w:val="20"/>
              </w:rPr>
            </w:pPr>
            <w:r w:rsidRPr="00973F97">
              <w:rPr>
                <w:rFonts w:cstheme="minorHAnsi"/>
                <w:sz w:val="20"/>
                <w:szCs w:val="20"/>
              </w:rPr>
              <w:t xml:space="preserve">Rewrite equations in function form. </w:t>
            </w:r>
          </w:p>
          <w:p w:rsidR="00C267A3" w:rsidRPr="00973F97" w:rsidRDefault="00C267A3" w:rsidP="007A3BC3">
            <w:pPr>
              <w:pStyle w:val="ListParagraph"/>
              <w:numPr>
                <w:ilvl w:val="0"/>
                <w:numId w:val="5"/>
              </w:numPr>
              <w:autoSpaceDE w:val="0"/>
              <w:autoSpaceDN w:val="0"/>
              <w:adjustRightInd w:val="0"/>
              <w:rPr>
                <w:rFonts w:cstheme="minorHAnsi"/>
                <w:sz w:val="20"/>
                <w:szCs w:val="20"/>
              </w:rPr>
            </w:pPr>
            <w:r w:rsidRPr="00973F97">
              <w:rPr>
                <w:rFonts w:cstheme="minorHAnsi"/>
                <w:sz w:val="20"/>
                <w:szCs w:val="20"/>
              </w:rPr>
              <w:t xml:space="preserve">Write and graph direct variation equations and use them to solve real-world problems. </w:t>
            </w:r>
          </w:p>
          <w:p w:rsidR="00E20FD1" w:rsidRPr="00B36145" w:rsidRDefault="00C267A3" w:rsidP="007A3BC3">
            <w:pPr>
              <w:pStyle w:val="ListParagraph"/>
              <w:numPr>
                <w:ilvl w:val="0"/>
                <w:numId w:val="5"/>
              </w:numPr>
              <w:autoSpaceDE w:val="0"/>
              <w:autoSpaceDN w:val="0"/>
              <w:adjustRightInd w:val="0"/>
              <w:rPr>
                <w:rFonts w:cstheme="minorHAnsi"/>
              </w:rPr>
            </w:pPr>
            <w:r w:rsidRPr="00973F97">
              <w:rPr>
                <w:rFonts w:cstheme="minorHAnsi"/>
                <w:sz w:val="20"/>
                <w:szCs w:val="20"/>
              </w:rPr>
              <w:t>Compare families of graphs.</w:t>
            </w:r>
          </w:p>
          <w:p w:rsidR="00B36145" w:rsidRPr="00B36145" w:rsidRDefault="00B36145" w:rsidP="007A3BC3">
            <w:pPr>
              <w:pStyle w:val="ListParagraph"/>
              <w:numPr>
                <w:ilvl w:val="0"/>
                <w:numId w:val="5"/>
              </w:numPr>
              <w:autoSpaceDE w:val="0"/>
              <w:autoSpaceDN w:val="0"/>
              <w:adjustRightInd w:val="0"/>
              <w:rPr>
                <w:rFonts w:cs="Arial"/>
                <w:sz w:val="20"/>
                <w:szCs w:val="20"/>
              </w:rPr>
            </w:pPr>
            <w:r w:rsidRPr="00B36145">
              <w:rPr>
                <w:rFonts w:cs="Arial"/>
                <w:sz w:val="20"/>
                <w:szCs w:val="20"/>
              </w:rPr>
              <w:t>Determine whether a relation is a function.</w:t>
            </w:r>
          </w:p>
          <w:p w:rsidR="00B36145" w:rsidRPr="00B36145" w:rsidRDefault="00B36145" w:rsidP="007A3BC3">
            <w:pPr>
              <w:pStyle w:val="ListParagraph"/>
              <w:numPr>
                <w:ilvl w:val="0"/>
                <w:numId w:val="5"/>
              </w:numPr>
              <w:autoSpaceDE w:val="0"/>
              <w:autoSpaceDN w:val="0"/>
              <w:adjustRightInd w:val="0"/>
              <w:rPr>
                <w:rFonts w:cstheme="minorHAnsi"/>
              </w:rPr>
            </w:pPr>
            <w:r w:rsidRPr="00B36145">
              <w:rPr>
                <w:rFonts w:cs="Arial"/>
                <w:sz w:val="20"/>
                <w:szCs w:val="20"/>
              </w:rPr>
              <w:t xml:space="preserve">Compare properties of two functions each represented in a different way (i.e., algebraically, graphically, numerically in tables, or by verbal descriptions). Interpret the equation </w:t>
            </w:r>
            <w:r w:rsidRPr="00B36145">
              <w:rPr>
                <w:rFonts w:cs="Arial"/>
                <w:iCs/>
                <w:sz w:val="20"/>
                <w:szCs w:val="20"/>
              </w:rPr>
              <w:t xml:space="preserve">y </w:t>
            </w:r>
            <w:r w:rsidRPr="00B36145">
              <w:rPr>
                <w:rFonts w:cs="Arial"/>
                <w:sz w:val="20"/>
                <w:szCs w:val="20"/>
              </w:rPr>
              <w:t xml:space="preserve">= </w:t>
            </w:r>
            <w:r w:rsidRPr="00B36145">
              <w:rPr>
                <w:rFonts w:cs="Arial"/>
                <w:iCs/>
                <w:sz w:val="20"/>
                <w:szCs w:val="20"/>
              </w:rPr>
              <w:t xml:space="preserve">mx </w:t>
            </w:r>
            <w:r w:rsidRPr="00B36145">
              <w:rPr>
                <w:rFonts w:cs="Arial"/>
                <w:sz w:val="20"/>
                <w:szCs w:val="20"/>
              </w:rPr>
              <w:t xml:space="preserve">+ </w:t>
            </w:r>
            <w:r w:rsidRPr="00B36145">
              <w:rPr>
                <w:rFonts w:cs="Arial"/>
                <w:iCs/>
                <w:sz w:val="20"/>
                <w:szCs w:val="20"/>
              </w:rPr>
              <w:t xml:space="preserve">b </w:t>
            </w:r>
            <w:r w:rsidRPr="00B36145">
              <w:rPr>
                <w:rFonts w:cs="Arial"/>
                <w:sz w:val="20"/>
                <w:szCs w:val="20"/>
              </w:rPr>
              <w:t>as defining a linear function whose graph is a straight line; give examples of functions that are not linear.</w:t>
            </w:r>
          </w:p>
          <w:p w:rsidR="00B36145" w:rsidRPr="00B36145" w:rsidRDefault="00B36145" w:rsidP="007A3BC3">
            <w:pPr>
              <w:pStyle w:val="ListParagraph"/>
              <w:numPr>
                <w:ilvl w:val="0"/>
                <w:numId w:val="5"/>
              </w:numPr>
              <w:autoSpaceDE w:val="0"/>
              <w:autoSpaceDN w:val="0"/>
              <w:adjustRightInd w:val="0"/>
              <w:rPr>
                <w:rFonts w:cs="Arial"/>
                <w:sz w:val="20"/>
                <w:szCs w:val="20"/>
              </w:rPr>
            </w:pPr>
            <w:r w:rsidRPr="00B36145">
              <w:rPr>
                <w:rFonts w:cs="Arial"/>
                <w:sz w:val="20"/>
                <w:szCs w:val="20"/>
              </w:rPr>
              <w:t>Construct a function to model a linear relationship between two quantities. Determine the rate of change and initial value of the function from a description of a relationship or from two (</w:t>
            </w:r>
            <w:r w:rsidRPr="00B36145">
              <w:rPr>
                <w:rFonts w:cs="Arial"/>
                <w:i/>
                <w:iCs/>
                <w:sz w:val="20"/>
                <w:szCs w:val="20"/>
              </w:rPr>
              <w:t>x</w:t>
            </w:r>
            <w:r w:rsidRPr="00B36145">
              <w:rPr>
                <w:rFonts w:cs="Arial"/>
                <w:sz w:val="20"/>
                <w:szCs w:val="20"/>
              </w:rPr>
              <w:t xml:space="preserve">, </w:t>
            </w:r>
            <w:r w:rsidRPr="00B36145">
              <w:rPr>
                <w:rFonts w:cs="Arial"/>
                <w:i/>
                <w:iCs/>
                <w:sz w:val="20"/>
                <w:szCs w:val="20"/>
              </w:rPr>
              <w:t>y</w:t>
            </w:r>
            <w:r w:rsidRPr="00B36145">
              <w:rPr>
                <w:rFonts w:cs="Arial"/>
                <w:sz w:val="20"/>
                <w:szCs w:val="20"/>
              </w:rPr>
              <w:t>) values, including reading these from a table or from a graph. Interpret the rate of change and initial value of a linear function in terms of the situation it models and in terms of its graph or a table of values.</w:t>
            </w:r>
          </w:p>
          <w:p w:rsidR="00B36145" w:rsidRPr="007A3BC3" w:rsidRDefault="00B36145" w:rsidP="007A3BC3">
            <w:pPr>
              <w:pStyle w:val="ListParagraph"/>
              <w:numPr>
                <w:ilvl w:val="0"/>
                <w:numId w:val="5"/>
              </w:numPr>
              <w:autoSpaceDE w:val="0"/>
              <w:autoSpaceDN w:val="0"/>
              <w:adjustRightInd w:val="0"/>
              <w:rPr>
                <w:rFonts w:cstheme="minorHAnsi"/>
              </w:rPr>
            </w:pPr>
            <w:r w:rsidRPr="00B36145">
              <w:rPr>
                <w:rFonts w:cs="Arial"/>
                <w:bCs/>
                <w:sz w:val="20"/>
                <w:szCs w:val="20"/>
              </w:rPr>
              <w:t xml:space="preserve">2 </w:t>
            </w:r>
            <w:r w:rsidRPr="00B36145">
              <w:rPr>
                <w:rFonts w:cs="Arial"/>
                <w:sz w:val="20"/>
                <w:szCs w:val="20"/>
              </w:rPr>
              <w:t>Describe qualitatively the functional relationship between two quantities by analyzing a graph (e.g., where the function is increasing or decreasing, linear or nonlinear). Sketch or determine a graph that exhibits the qualitative features of a function that has been described verbally.</w:t>
            </w:r>
          </w:p>
          <w:p w:rsidR="007A3BC3" w:rsidRDefault="007A3BC3" w:rsidP="0074203A">
            <w:pPr>
              <w:pStyle w:val="ListParagraph"/>
              <w:numPr>
                <w:ilvl w:val="0"/>
                <w:numId w:val="5"/>
              </w:numPr>
              <w:autoSpaceDE w:val="0"/>
              <w:autoSpaceDN w:val="0"/>
              <w:adjustRightInd w:val="0"/>
              <w:rPr>
                <w:rFonts w:cs="Arial"/>
                <w:sz w:val="20"/>
                <w:szCs w:val="20"/>
              </w:rPr>
            </w:pPr>
            <w:r w:rsidRPr="007A3BC3">
              <w:rPr>
                <w:rFonts w:cs="Arial"/>
                <w:sz w:val="20"/>
                <w:szCs w:val="20"/>
              </w:rPr>
              <w:t>Graph proportional relationships, interpreting the unit rate as the slope of the graph. Compare two different proportional relationships represented in different ways</w:t>
            </w:r>
          </w:p>
          <w:p w:rsidR="005E766F" w:rsidRPr="00513291" w:rsidRDefault="007A3BC3" w:rsidP="00513291">
            <w:pPr>
              <w:pStyle w:val="ListParagraph"/>
              <w:numPr>
                <w:ilvl w:val="0"/>
                <w:numId w:val="5"/>
              </w:numPr>
              <w:autoSpaceDE w:val="0"/>
              <w:autoSpaceDN w:val="0"/>
              <w:adjustRightInd w:val="0"/>
              <w:rPr>
                <w:rFonts w:cs="Arial"/>
                <w:sz w:val="20"/>
                <w:szCs w:val="20"/>
              </w:rPr>
            </w:pPr>
            <w:r w:rsidRPr="007A3BC3">
              <w:rPr>
                <w:rFonts w:cs="Arial"/>
                <w:sz w:val="20"/>
                <w:szCs w:val="20"/>
              </w:rPr>
              <w:t xml:space="preserve">Use similar right triangles to show and explain why the slope </w:t>
            </w:r>
            <w:r w:rsidRPr="007A3BC3">
              <w:rPr>
                <w:rFonts w:cs="Arial"/>
                <w:i/>
                <w:iCs/>
                <w:sz w:val="20"/>
                <w:szCs w:val="20"/>
              </w:rPr>
              <w:t xml:space="preserve">m </w:t>
            </w:r>
            <w:r w:rsidRPr="007A3BC3">
              <w:rPr>
                <w:rFonts w:cs="Arial"/>
                <w:sz w:val="20"/>
                <w:szCs w:val="20"/>
              </w:rPr>
              <w:t>is the same between any two distinct points on a non-vertical line in the coordinate plane.</w:t>
            </w:r>
          </w:p>
        </w:tc>
        <w:tc>
          <w:tcPr>
            <w:tcW w:w="2700" w:type="dxa"/>
            <w:vAlign w:val="center"/>
          </w:tcPr>
          <w:p w:rsidR="00E20FD1" w:rsidRDefault="00647BD7" w:rsidP="00C267A3">
            <w:pPr>
              <w:pStyle w:val="ListParagraph"/>
              <w:numPr>
                <w:ilvl w:val="0"/>
                <w:numId w:val="5"/>
              </w:numPr>
              <w:rPr>
                <w:rFonts w:cstheme="minorHAnsi"/>
              </w:rPr>
            </w:pPr>
            <w:r>
              <w:rPr>
                <w:rFonts w:cstheme="minorHAnsi"/>
              </w:rPr>
              <w:t>CC.2.2.8.B2</w:t>
            </w:r>
          </w:p>
          <w:p w:rsidR="00647BD7" w:rsidRDefault="00647BD7" w:rsidP="00C267A3">
            <w:pPr>
              <w:pStyle w:val="ListParagraph"/>
              <w:numPr>
                <w:ilvl w:val="0"/>
                <w:numId w:val="5"/>
              </w:numPr>
              <w:rPr>
                <w:rFonts w:cstheme="minorHAnsi"/>
              </w:rPr>
            </w:pPr>
            <w:r>
              <w:rPr>
                <w:rFonts w:cstheme="minorHAnsi"/>
              </w:rPr>
              <w:t>CC.2.2.8.C.1</w:t>
            </w:r>
          </w:p>
          <w:p w:rsidR="000E5180" w:rsidRPr="00973F97" w:rsidRDefault="000E5180" w:rsidP="00C267A3">
            <w:pPr>
              <w:pStyle w:val="ListParagraph"/>
              <w:numPr>
                <w:ilvl w:val="0"/>
                <w:numId w:val="5"/>
              </w:numPr>
              <w:rPr>
                <w:rFonts w:cstheme="minorHAnsi"/>
              </w:rPr>
            </w:pPr>
            <w:r>
              <w:rPr>
                <w:rFonts w:cstheme="minorHAnsi"/>
              </w:rPr>
              <w:t>CC.2.2.8.C.2</w:t>
            </w:r>
          </w:p>
        </w:tc>
        <w:tc>
          <w:tcPr>
            <w:tcW w:w="2340" w:type="dxa"/>
            <w:vAlign w:val="center"/>
          </w:tcPr>
          <w:p w:rsidR="00DB1674" w:rsidRPr="00B36145" w:rsidRDefault="00B36145" w:rsidP="00DB0ECB">
            <w:pPr>
              <w:pStyle w:val="ListParagraph"/>
              <w:numPr>
                <w:ilvl w:val="0"/>
                <w:numId w:val="5"/>
              </w:numPr>
              <w:rPr>
                <w:rFonts w:cstheme="minorHAnsi"/>
              </w:rPr>
            </w:pPr>
            <w:r w:rsidRPr="00B36145">
              <w:rPr>
                <w:rFonts w:cs="Arial"/>
                <w:bCs/>
                <w:sz w:val="20"/>
                <w:szCs w:val="20"/>
              </w:rPr>
              <w:t>M08.B-F.1.1.1</w:t>
            </w:r>
          </w:p>
          <w:p w:rsidR="00B36145" w:rsidRPr="00B36145" w:rsidRDefault="00B36145" w:rsidP="00DB0ECB">
            <w:pPr>
              <w:pStyle w:val="ListParagraph"/>
              <w:numPr>
                <w:ilvl w:val="0"/>
                <w:numId w:val="5"/>
              </w:numPr>
              <w:rPr>
                <w:rFonts w:cstheme="minorHAnsi"/>
              </w:rPr>
            </w:pPr>
            <w:r w:rsidRPr="00B36145">
              <w:rPr>
                <w:rFonts w:cs="Arial"/>
                <w:bCs/>
                <w:sz w:val="20"/>
                <w:szCs w:val="20"/>
              </w:rPr>
              <w:t>M08.B-F.1.1.2</w:t>
            </w:r>
          </w:p>
          <w:p w:rsidR="00B36145" w:rsidRPr="00B36145" w:rsidRDefault="00B36145" w:rsidP="00DB0ECB">
            <w:pPr>
              <w:pStyle w:val="ListParagraph"/>
              <w:numPr>
                <w:ilvl w:val="0"/>
                <w:numId w:val="5"/>
              </w:numPr>
              <w:rPr>
                <w:rFonts w:cstheme="minorHAnsi"/>
              </w:rPr>
            </w:pPr>
            <w:r w:rsidRPr="00B36145">
              <w:rPr>
                <w:rFonts w:cs="Arial"/>
                <w:bCs/>
                <w:sz w:val="20"/>
                <w:szCs w:val="20"/>
              </w:rPr>
              <w:t>M08.B-F.1.1.3</w:t>
            </w:r>
          </w:p>
          <w:p w:rsidR="00B36145" w:rsidRPr="00B36145" w:rsidRDefault="00B36145" w:rsidP="00DB0ECB">
            <w:pPr>
              <w:pStyle w:val="ListParagraph"/>
              <w:numPr>
                <w:ilvl w:val="0"/>
                <w:numId w:val="5"/>
              </w:numPr>
              <w:rPr>
                <w:rFonts w:cstheme="minorHAnsi"/>
              </w:rPr>
            </w:pPr>
            <w:r w:rsidRPr="00B36145">
              <w:rPr>
                <w:rFonts w:cs="Arial"/>
                <w:bCs/>
                <w:sz w:val="20"/>
                <w:szCs w:val="20"/>
              </w:rPr>
              <w:t>M08.B-F.2.1.1</w:t>
            </w:r>
          </w:p>
          <w:p w:rsidR="00B36145" w:rsidRPr="007A3BC3" w:rsidRDefault="00B36145" w:rsidP="00DB0ECB">
            <w:pPr>
              <w:pStyle w:val="ListParagraph"/>
              <w:numPr>
                <w:ilvl w:val="0"/>
                <w:numId w:val="5"/>
              </w:numPr>
              <w:rPr>
                <w:rFonts w:cstheme="minorHAnsi"/>
              </w:rPr>
            </w:pPr>
            <w:r w:rsidRPr="00B36145">
              <w:rPr>
                <w:rFonts w:cs="Arial"/>
                <w:bCs/>
                <w:sz w:val="20"/>
                <w:szCs w:val="20"/>
              </w:rPr>
              <w:t>M08.B-F.2.1.</w:t>
            </w:r>
          </w:p>
          <w:p w:rsidR="007A3BC3" w:rsidRPr="007A3BC3" w:rsidRDefault="007A3BC3" w:rsidP="00DB0ECB">
            <w:pPr>
              <w:pStyle w:val="ListParagraph"/>
              <w:numPr>
                <w:ilvl w:val="0"/>
                <w:numId w:val="5"/>
              </w:numPr>
              <w:rPr>
                <w:rFonts w:cstheme="minorHAnsi"/>
              </w:rPr>
            </w:pPr>
            <w:r w:rsidRPr="007A3BC3">
              <w:rPr>
                <w:rFonts w:cs="Arial"/>
                <w:bCs/>
                <w:sz w:val="20"/>
                <w:szCs w:val="20"/>
              </w:rPr>
              <w:t>M08.B-E.2.1.1</w:t>
            </w:r>
          </w:p>
          <w:p w:rsidR="007A3BC3" w:rsidRPr="00647BD7" w:rsidRDefault="007A3BC3" w:rsidP="00DB0ECB">
            <w:pPr>
              <w:pStyle w:val="ListParagraph"/>
              <w:numPr>
                <w:ilvl w:val="0"/>
                <w:numId w:val="5"/>
              </w:numPr>
              <w:rPr>
                <w:rFonts w:cstheme="minorHAnsi"/>
              </w:rPr>
            </w:pPr>
            <w:r w:rsidRPr="007A3BC3">
              <w:rPr>
                <w:rFonts w:cs="Arial"/>
                <w:bCs/>
                <w:sz w:val="20"/>
                <w:szCs w:val="20"/>
              </w:rPr>
              <w:t>M08.B-E.2.1.2</w:t>
            </w:r>
          </w:p>
          <w:p w:rsidR="00647BD7" w:rsidRPr="00647BD7" w:rsidRDefault="00647BD7" w:rsidP="00DB0ECB">
            <w:pPr>
              <w:pStyle w:val="ListParagraph"/>
              <w:numPr>
                <w:ilvl w:val="0"/>
                <w:numId w:val="5"/>
              </w:numPr>
              <w:rPr>
                <w:rFonts w:cstheme="minorHAnsi"/>
              </w:rPr>
            </w:pPr>
            <w:r>
              <w:rPr>
                <w:rFonts w:cs="Arial"/>
                <w:bCs/>
                <w:sz w:val="20"/>
                <w:szCs w:val="20"/>
              </w:rPr>
              <w:t>A1.2.1.2</w:t>
            </w:r>
          </w:p>
          <w:p w:rsidR="00647BD7" w:rsidRPr="000E5180" w:rsidRDefault="00647BD7" w:rsidP="00DB0ECB">
            <w:pPr>
              <w:pStyle w:val="ListParagraph"/>
              <w:numPr>
                <w:ilvl w:val="0"/>
                <w:numId w:val="5"/>
              </w:numPr>
              <w:rPr>
                <w:rFonts w:cstheme="minorHAnsi"/>
              </w:rPr>
            </w:pPr>
            <w:r>
              <w:rPr>
                <w:rFonts w:cs="Arial"/>
                <w:bCs/>
                <w:sz w:val="20"/>
                <w:szCs w:val="20"/>
              </w:rPr>
              <w:t>A1.1.2.1</w:t>
            </w:r>
          </w:p>
          <w:p w:rsidR="000E5180" w:rsidRPr="000E5180" w:rsidRDefault="000E5180" w:rsidP="00DB0ECB">
            <w:pPr>
              <w:pStyle w:val="ListParagraph"/>
              <w:numPr>
                <w:ilvl w:val="0"/>
                <w:numId w:val="5"/>
              </w:numPr>
              <w:rPr>
                <w:rFonts w:cstheme="minorHAnsi"/>
              </w:rPr>
            </w:pPr>
            <w:r>
              <w:rPr>
                <w:rFonts w:cs="Arial"/>
                <w:bCs/>
                <w:sz w:val="20"/>
                <w:szCs w:val="20"/>
              </w:rPr>
              <w:t>A1.2.1.1</w:t>
            </w:r>
          </w:p>
          <w:p w:rsidR="000E5180" w:rsidRPr="00973F97" w:rsidRDefault="000E5180" w:rsidP="00DB0ECB">
            <w:pPr>
              <w:pStyle w:val="ListParagraph"/>
              <w:numPr>
                <w:ilvl w:val="0"/>
                <w:numId w:val="5"/>
              </w:numPr>
              <w:rPr>
                <w:rFonts w:cstheme="minorHAnsi"/>
              </w:rPr>
            </w:pPr>
            <w:r>
              <w:rPr>
                <w:rFonts w:cs="Arial"/>
                <w:bCs/>
                <w:sz w:val="20"/>
                <w:szCs w:val="20"/>
              </w:rPr>
              <w:t>A1.2.2.1</w:t>
            </w:r>
          </w:p>
        </w:tc>
      </w:tr>
      <w:tr w:rsidR="00E20FD1" w:rsidRPr="00973F97" w:rsidTr="00876180">
        <w:tc>
          <w:tcPr>
            <w:tcW w:w="2394" w:type="dxa"/>
            <w:vAlign w:val="center"/>
          </w:tcPr>
          <w:p w:rsidR="005E766F" w:rsidRPr="00973F97" w:rsidRDefault="005E766F" w:rsidP="002A0F4D">
            <w:pPr>
              <w:rPr>
                <w:rFonts w:cstheme="minorHAnsi"/>
              </w:rPr>
            </w:pPr>
          </w:p>
          <w:p w:rsidR="005E766F" w:rsidRPr="00DB1674" w:rsidRDefault="005E766F" w:rsidP="002A0F4D">
            <w:pPr>
              <w:rPr>
                <w:rFonts w:cstheme="minorHAnsi"/>
                <w:b/>
              </w:rPr>
            </w:pPr>
            <w:r w:rsidRPr="00DB1674">
              <w:rPr>
                <w:rFonts w:cstheme="minorHAnsi"/>
                <w:b/>
              </w:rPr>
              <w:t>Writing Equations</w:t>
            </w:r>
          </w:p>
          <w:p w:rsidR="00E20FD1" w:rsidRPr="00973F97" w:rsidRDefault="00E20FD1" w:rsidP="002A0F4D">
            <w:pPr>
              <w:rPr>
                <w:rFonts w:cstheme="minorHAnsi"/>
              </w:rPr>
            </w:pPr>
          </w:p>
        </w:tc>
        <w:tc>
          <w:tcPr>
            <w:tcW w:w="5364" w:type="dxa"/>
            <w:vAlign w:val="center"/>
          </w:tcPr>
          <w:p w:rsidR="00AC05EB" w:rsidRPr="00B36145" w:rsidRDefault="00C267A3" w:rsidP="007A3BC3">
            <w:pPr>
              <w:pStyle w:val="ListParagraph"/>
              <w:numPr>
                <w:ilvl w:val="0"/>
                <w:numId w:val="6"/>
              </w:numPr>
              <w:autoSpaceDE w:val="0"/>
              <w:autoSpaceDN w:val="0"/>
              <w:adjustRightInd w:val="0"/>
              <w:rPr>
                <w:rFonts w:cstheme="minorHAnsi"/>
                <w:sz w:val="20"/>
                <w:szCs w:val="20"/>
              </w:rPr>
            </w:pPr>
            <w:r w:rsidRPr="00B36145">
              <w:rPr>
                <w:rFonts w:cstheme="minorHAnsi"/>
                <w:sz w:val="20"/>
                <w:szCs w:val="20"/>
              </w:rPr>
              <w:t xml:space="preserve">Write equations of lines in slope-intercept form given: the slope and </w:t>
            </w:r>
            <w:r w:rsidRPr="00B36145">
              <w:rPr>
                <w:rFonts w:cstheme="minorHAnsi"/>
                <w:i/>
                <w:iCs/>
                <w:sz w:val="20"/>
                <w:szCs w:val="20"/>
              </w:rPr>
              <w:t xml:space="preserve">y </w:t>
            </w:r>
            <w:r w:rsidRPr="00B36145">
              <w:rPr>
                <w:rFonts w:cstheme="minorHAnsi"/>
                <w:sz w:val="20"/>
                <w:szCs w:val="20"/>
              </w:rPr>
              <w:t xml:space="preserve">-intercept; the slope and a point; or two points. </w:t>
            </w:r>
          </w:p>
          <w:p w:rsidR="00AC05EB" w:rsidRPr="00B36145" w:rsidRDefault="00C267A3" w:rsidP="007A3BC3">
            <w:pPr>
              <w:pStyle w:val="ListParagraph"/>
              <w:numPr>
                <w:ilvl w:val="0"/>
                <w:numId w:val="6"/>
              </w:numPr>
              <w:autoSpaceDE w:val="0"/>
              <w:autoSpaceDN w:val="0"/>
              <w:adjustRightInd w:val="0"/>
              <w:rPr>
                <w:rFonts w:cstheme="minorHAnsi"/>
                <w:sz w:val="20"/>
                <w:szCs w:val="20"/>
              </w:rPr>
            </w:pPr>
            <w:r w:rsidRPr="00B36145">
              <w:rPr>
                <w:rFonts w:cstheme="minorHAnsi"/>
                <w:sz w:val="20"/>
                <w:szCs w:val="20"/>
              </w:rPr>
              <w:t>Write and</w:t>
            </w:r>
            <w:r w:rsidR="00AC05EB" w:rsidRPr="00B36145">
              <w:rPr>
                <w:rFonts w:cstheme="minorHAnsi"/>
                <w:sz w:val="20"/>
                <w:szCs w:val="20"/>
              </w:rPr>
              <w:t xml:space="preserve"> </w:t>
            </w:r>
            <w:r w:rsidRPr="00B36145">
              <w:rPr>
                <w:rFonts w:cstheme="minorHAnsi"/>
                <w:sz w:val="20"/>
                <w:szCs w:val="20"/>
              </w:rPr>
              <w:t>graph equations using the slope and a point,</w:t>
            </w:r>
            <w:r w:rsidR="00AC05EB" w:rsidRPr="00B36145">
              <w:rPr>
                <w:rFonts w:cstheme="minorHAnsi"/>
                <w:sz w:val="20"/>
                <w:szCs w:val="20"/>
              </w:rPr>
              <w:t xml:space="preserve"> </w:t>
            </w:r>
            <w:r w:rsidRPr="00B36145">
              <w:rPr>
                <w:rFonts w:cstheme="minorHAnsi"/>
                <w:sz w:val="20"/>
                <w:szCs w:val="20"/>
              </w:rPr>
              <w:t>using a graph of the line, or using real-world</w:t>
            </w:r>
            <w:r w:rsidR="00AC05EB" w:rsidRPr="00B36145">
              <w:rPr>
                <w:rFonts w:cstheme="minorHAnsi"/>
                <w:sz w:val="20"/>
                <w:szCs w:val="20"/>
              </w:rPr>
              <w:t xml:space="preserve"> </w:t>
            </w:r>
            <w:r w:rsidRPr="00B36145">
              <w:rPr>
                <w:rFonts w:cstheme="minorHAnsi"/>
                <w:sz w:val="20"/>
                <w:szCs w:val="20"/>
              </w:rPr>
              <w:t xml:space="preserve">data. </w:t>
            </w:r>
          </w:p>
          <w:p w:rsidR="00AC05EB" w:rsidRPr="00B36145" w:rsidRDefault="00C267A3" w:rsidP="007A3BC3">
            <w:pPr>
              <w:pStyle w:val="ListParagraph"/>
              <w:numPr>
                <w:ilvl w:val="0"/>
                <w:numId w:val="6"/>
              </w:numPr>
              <w:autoSpaceDE w:val="0"/>
              <w:autoSpaceDN w:val="0"/>
              <w:adjustRightInd w:val="0"/>
              <w:rPr>
                <w:rFonts w:cstheme="minorHAnsi"/>
                <w:sz w:val="20"/>
                <w:szCs w:val="20"/>
              </w:rPr>
            </w:pPr>
            <w:r w:rsidRPr="00B36145">
              <w:rPr>
                <w:rFonts w:cstheme="minorHAnsi"/>
                <w:sz w:val="20"/>
                <w:szCs w:val="20"/>
              </w:rPr>
              <w:t>Write equations of lines in standard</w:t>
            </w:r>
            <w:r w:rsidR="00AC05EB" w:rsidRPr="00B36145">
              <w:rPr>
                <w:rFonts w:cstheme="minorHAnsi"/>
                <w:sz w:val="20"/>
                <w:szCs w:val="20"/>
              </w:rPr>
              <w:t xml:space="preserve"> </w:t>
            </w:r>
            <w:r w:rsidRPr="00B36145">
              <w:rPr>
                <w:rFonts w:cstheme="minorHAnsi"/>
                <w:sz w:val="20"/>
                <w:szCs w:val="20"/>
              </w:rPr>
              <w:t>form, and use these equations to solve real</w:t>
            </w:r>
            <w:r w:rsidR="00AC05EB" w:rsidRPr="00B36145">
              <w:rPr>
                <w:rFonts w:cstheme="minorHAnsi"/>
                <w:sz w:val="20"/>
                <w:szCs w:val="20"/>
              </w:rPr>
              <w:t>-</w:t>
            </w:r>
            <w:r w:rsidRPr="00B36145">
              <w:rPr>
                <w:rFonts w:cstheme="minorHAnsi"/>
                <w:sz w:val="20"/>
                <w:szCs w:val="20"/>
              </w:rPr>
              <w:t>world</w:t>
            </w:r>
            <w:r w:rsidR="00AC05EB" w:rsidRPr="00B36145">
              <w:rPr>
                <w:rFonts w:cstheme="minorHAnsi"/>
                <w:sz w:val="20"/>
                <w:szCs w:val="20"/>
              </w:rPr>
              <w:t xml:space="preserve"> </w:t>
            </w:r>
            <w:r w:rsidRPr="00B36145">
              <w:rPr>
                <w:rFonts w:cstheme="minorHAnsi"/>
                <w:sz w:val="20"/>
                <w:szCs w:val="20"/>
              </w:rPr>
              <w:t xml:space="preserve">problems. </w:t>
            </w:r>
          </w:p>
          <w:p w:rsidR="00AC05EB" w:rsidRPr="00B36145" w:rsidRDefault="00AC05EB" w:rsidP="007A3BC3">
            <w:pPr>
              <w:pStyle w:val="ListParagraph"/>
              <w:numPr>
                <w:ilvl w:val="0"/>
                <w:numId w:val="6"/>
              </w:numPr>
              <w:autoSpaceDE w:val="0"/>
              <w:autoSpaceDN w:val="0"/>
              <w:adjustRightInd w:val="0"/>
              <w:rPr>
                <w:rFonts w:cstheme="minorHAnsi"/>
                <w:sz w:val="20"/>
                <w:szCs w:val="20"/>
              </w:rPr>
            </w:pPr>
            <w:r w:rsidRPr="00B36145">
              <w:rPr>
                <w:rFonts w:cstheme="minorHAnsi"/>
                <w:sz w:val="20"/>
                <w:szCs w:val="20"/>
              </w:rPr>
              <w:t>W</w:t>
            </w:r>
            <w:r w:rsidR="00C267A3" w:rsidRPr="00B36145">
              <w:rPr>
                <w:rFonts w:cstheme="minorHAnsi"/>
                <w:sz w:val="20"/>
                <w:szCs w:val="20"/>
              </w:rPr>
              <w:t xml:space="preserve">rite and </w:t>
            </w:r>
            <w:r w:rsidRPr="00B36145">
              <w:rPr>
                <w:rFonts w:cstheme="minorHAnsi"/>
                <w:sz w:val="20"/>
                <w:szCs w:val="20"/>
              </w:rPr>
              <w:t>find</w:t>
            </w:r>
            <w:r w:rsidR="00C267A3" w:rsidRPr="00B36145">
              <w:rPr>
                <w:rFonts w:cstheme="minorHAnsi"/>
                <w:sz w:val="20"/>
                <w:szCs w:val="20"/>
              </w:rPr>
              <w:t xml:space="preserve"> equations of</w:t>
            </w:r>
            <w:r w:rsidRPr="00B36145">
              <w:rPr>
                <w:rFonts w:cstheme="minorHAnsi"/>
                <w:sz w:val="20"/>
                <w:szCs w:val="20"/>
              </w:rPr>
              <w:t xml:space="preserve"> </w:t>
            </w:r>
            <w:r w:rsidR="00C267A3" w:rsidRPr="00B36145">
              <w:rPr>
                <w:rFonts w:cstheme="minorHAnsi"/>
                <w:sz w:val="20"/>
                <w:szCs w:val="20"/>
              </w:rPr>
              <w:t>lines parallel or perpendicular to a given line.</w:t>
            </w:r>
            <w:r w:rsidRPr="00B36145">
              <w:rPr>
                <w:rFonts w:cstheme="minorHAnsi"/>
                <w:sz w:val="20"/>
                <w:szCs w:val="20"/>
              </w:rPr>
              <w:t xml:space="preserve"> </w:t>
            </w:r>
          </w:p>
          <w:p w:rsidR="00B36145" w:rsidRDefault="00B36145" w:rsidP="007A3BC3">
            <w:pPr>
              <w:pStyle w:val="ListParagraph"/>
              <w:numPr>
                <w:ilvl w:val="0"/>
                <w:numId w:val="6"/>
              </w:numPr>
              <w:autoSpaceDE w:val="0"/>
              <w:autoSpaceDN w:val="0"/>
              <w:adjustRightInd w:val="0"/>
              <w:rPr>
                <w:rFonts w:cs="Arial"/>
                <w:sz w:val="20"/>
                <w:szCs w:val="20"/>
              </w:rPr>
            </w:pPr>
            <w:r w:rsidRPr="00B36145">
              <w:rPr>
                <w:rFonts w:cs="Arial"/>
                <w:sz w:val="20"/>
                <w:szCs w:val="20"/>
              </w:rPr>
              <w:t>Construct and interpret scatter plots for bivariate measurement data to investigate patterns of association between two quantities. Describe patterns such as clustering, outliers, positive or negative correlation, linear association, and nonlinear association.</w:t>
            </w:r>
          </w:p>
          <w:p w:rsidR="007A3BC3" w:rsidRPr="007A3BC3" w:rsidRDefault="007A3BC3" w:rsidP="007A3BC3">
            <w:pPr>
              <w:pStyle w:val="ListParagraph"/>
              <w:numPr>
                <w:ilvl w:val="0"/>
                <w:numId w:val="6"/>
              </w:numPr>
              <w:autoSpaceDE w:val="0"/>
              <w:autoSpaceDN w:val="0"/>
              <w:adjustRightInd w:val="0"/>
              <w:rPr>
                <w:rFonts w:cstheme="minorHAnsi"/>
              </w:rPr>
            </w:pPr>
            <w:r w:rsidRPr="007A3BC3">
              <w:rPr>
                <w:rFonts w:cs="Arial"/>
                <w:sz w:val="20"/>
                <w:szCs w:val="20"/>
              </w:rPr>
              <w:t xml:space="preserve">Derive the equation </w:t>
            </w:r>
            <w:r w:rsidRPr="007A3BC3">
              <w:rPr>
                <w:rFonts w:cs="Arial"/>
                <w:i/>
                <w:iCs/>
                <w:sz w:val="20"/>
                <w:szCs w:val="20"/>
              </w:rPr>
              <w:t xml:space="preserve">y </w:t>
            </w:r>
            <w:r w:rsidRPr="007A3BC3">
              <w:rPr>
                <w:rFonts w:cs="Arial"/>
                <w:sz w:val="20"/>
                <w:szCs w:val="20"/>
              </w:rPr>
              <w:t xml:space="preserve">= </w:t>
            </w:r>
            <w:r w:rsidRPr="007A3BC3">
              <w:rPr>
                <w:rFonts w:cs="Arial"/>
                <w:i/>
                <w:iCs/>
                <w:sz w:val="20"/>
                <w:szCs w:val="20"/>
              </w:rPr>
              <w:t xml:space="preserve">mx </w:t>
            </w:r>
            <w:r w:rsidRPr="007A3BC3">
              <w:rPr>
                <w:rFonts w:cs="Arial"/>
                <w:sz w:val="20"/>
                <w:szCs w:val="20"/>
              </w:rPr>
              <w:t xml:space="preserve">for a line through the origin and the equation </w:t>
            </w:r>
            <w:r w:rsidRPr="007A3BC3">
              <w:rPr>
                <w:rFonts w:cs="Arial"/>
                <w:i/>
                <w:iCs/>
                <w:sz w:val="20"/>
                <w:szCs w:val="20"/>
              </w:rPr>
              <w:t xml:space="preserve">y </w:t>
            </w:r>
            <w:r w:rsidRPr="007A3BC3">
              <w:rPr>
                <w:rFonts w:cs="Arial"/>
                <w:sz w:val="20"/>
                <w:szCs w:val="20"/>
              </w:rPr>
              <w:t xml:space="preserve">= </w:t>
            </w:r>
            <w:r w:rsidRPr="007A3BC3">
              <w:rPr>
                <w:rFonts w:cs="Arial"/>
                <w:i/>
                <w:iCs/>
                <w:sz w:val="20"/>
                <w:szCs w:val="20"/>
              </w:rPr>
              <w:t xml:space="preserve">mx </w:t>
            </w:r>
            <w:r w:rsidRPr="007A3BC3">
              <w:rPr>
                <w:rFonts w:cs="Arial"/>
                <w:sz w:val="20"/>
                <w:szCs w:val="20"/>
              </w:rPr>
              <w:t xml:space="preserve">+ </w:t>
            </w:r>
            <w:r w:rsidRPr="007A3BC3">
              <w:rPr>
                <w:rFonts w:cs="Arial"/>
                <w:i/>
                <w:iCs/>
                <w:sz w:val="20"/>
                <w:szCs w:val="20"/>
              </w:rPr>
              <w:t xml:space="preserve">b </w:t>
            </w:r>
            <w:r w:rsidRPr="007A3BC3">
              <w:rPr>
                <w:rFonts w:cs="Arial"/>
                <w:sz w:val="20"/>
                <w:szCs w:val="20"/>
              </w:rPr>
              <w:t xml:space="preserve">for a line intercepting the vertical axis at </w:t>
            </w:r>
            <w:r w:rsidRPr="007A3BC3">
              <w:rPr>
                <w:rFonts w:cs="Arial"/>
                <w:i/>
                <w:iCs/>
                <w:sz w:val="20"/>
                <w:szCs w:val="20"/>
              </w:rPr>
              <w:t>b</w:t>
            </w:r>
            <w:r w:rsidRPr="007A3BC3">
              <w:rPr>
                <w:rFonts w:cs="Arial"/>
                <w:sz w:val="20"/>
                <w:szCs w:val="20"/>
              </w:rPr>
              <w:t>.</w:t>
            </w:r>
          </w:p>
          <w:p w:rsidR="00B36145" w:rsidRPr="00B36145" w:rsidRDefault="00B36145" w:rsidP="007A3BC3">
            <w:pPr>
              <w:pStyle w:val="ListParagraph"/>
              <w:numPr>
                <w:ilvl w:val="0"/>
                <w:numId w:val="6"/>
              </w:numPr>
              <w:autoSpaceDE w:val="0"/>
              <w:autoSpaceDN w:val="0"/>
              <w:adjustRightInd w:val="0"/>
              <w:rPr>
                <w:rFonts w:cs="Arial"/>
                <w:sz w:val="20"/>
                <w:szCs w:val="20"/>
              </w:rPr>
            </w:pPr>
            <w:r w:rsidRPr="00B36145">
              <w:rPr>
                <w:rFonts w:cs="Arial"/>
                <w:sz w:val="20"/>
                <w:szCs w:val="20"/>
              </w:rPr>
              <w:t>For scatter plots that suggest a linear association, identify a line of best fit by judging the closeness of the data points to the line.</w:t>
            </w:r>
          </w:p>
          <w:p w:rsidR="00B36145" w:rsidRPr="00B36145" w:rsidRDefault="00B36145" w:rsidP="007A3BC3">
            <w:pPr>
              <w:pStyle w:val="ListParagraph"/>
              <w:numPr>
                <w:ilvl w:val="0"/>
                <w:numId w:val="6"/>
              </w:numPr>
              <w:autoSpaceDE w:val="0"/>
              <w:autoSpaceDN w:val="0"/>
              <w:adjustRightInd w:val="0"/>
              <w:rPr>
                <w:rFonts w:cs="Arial"/>
                <w:sz w:val="20"/>
                <w:szCs w:val="20"/>
              </w:rPr>
            </w:pPr>
            <w:r w:rsidRPr="00B36145">
              <w:rPr>
                <w:rFonts w:cs="Arial"/>
                <w:sz w:val="20"/>
                <w:szCs w:val="20"/>
              </w:rPr>
              <w:t xml:space="preserve">Use the equation of a linear model to solve problems in the context of bivariate measurement data, interpreting the slope and intercept. </w:t>
            </w:r>
          </w:p>
          <w:p w:rsidR="00B36145" w:rsidRPr="00B36145" w:rsidRDefault="00B36145" w:rsidP="007A3BC3">
            <w:pPr>
              <w:pStyle w:val="ListParagraph"/>
              <w:numPr>
                <w:ilvl w:val="0"/>
                <w:numId w:val="6"/>
              </w:numPr>
              <w:autoSpaceDE w:val="0"/>
              <w:autoSpaceDN w:val="0"/>
              <w:adjustRightInd w:val="0"/>
              <w:rPr>
                <w:rFonts w:cs="Arial"/>
                <w:sz w:val="20"/>
                <w:szCs w:val="20"/>
              </w:rPr>
            </w:pPr>
            <w:r w:rsidRPr="00B36145">
              <w:rPr>
                <w:rFonts w:cs="Arial"/>
                <w:sz w:val="20"/>
                <w:szCs w:val="20"/>
              </w:rPr>
              <w:t xml:space="preserve">Construct and interpret a two-way table summarizing data on two categorical variables collected from the same subjects. Use relative frequencies calculated for rows or columns to describe possible associations between the two variables. </w:t>
            </w:r>
          </w:p>
        </w:tc>
        <w:tc>
          <w:tcPr>
            <w:tcW w:w="2700" w:type="dxa"/>
            <w:vAlign w:val="center"/>
          </w:tcPr>
          <w:p w:rsidR="00DB1674" w:rsidRDefault="00647BD7" w:rsidP="00647BD7">
            <w:pPr>
              <w:pStyle w:val="ListParagraph"/>
              <w:numPr>
                <w:ilvl w:val="0"/>
                <w:numId w:val="6"/>
              </w:numPr>
              <w:rPr>
                <w:rFonts w:cstheme="minorHAnsi"/>
              </w:rPr>
            </w:pPr>
            <w:r>
              <w:rPr>
                <w:rFonts w:cstheme="minorHAnsi"/>
              </w:rPr>
              <w:t>CC.2.2.8.B.2</w:t>
            </w:r>
          </w:p>
          <w:p w:rsidR="00647BD7" w:rsidRDefault="00647BD7" w:rsidP="00647BD7">
            <w:pPr>
              <w:pStyle w:val="ListParagraph"/>
              <w:numPr>
                <w:ilvl w:val="0"/>
                <w:numId w:val="6"/>
              </w:numPr>
              <w:rPr>
                <w:rFonts w:cstheme="minorHAnsi"/>
              </w:rPr>
            </w:pPr>
            <w:r>
              <w:rPr>
                <w:rFonts w:cstheme="minorHAnsi"/>
              </w:rPr>
              <w:t>CC.2.2.8.C.1</w:t>
            </w:r>
          </w:p>
          <w:p w:rsidR="000E5180" w:rsidRDefault="000E5180" w:rsidP="00647BD7">
            <w:pPr>
              <w:pStyle w:val="ListParagraph"/>
              <w:numPr>
                <w:ilvl w:val="0"/>
                <w:numId w:val="6"/>
              </w:numPr>
              <w:rPr>
                <w:rFonts w:cstheme="minorHAnsi"/>
              </w:rPr>
            </w:pPr>
            <w:r>
              <w:rPr>
                <w:rFonts w:cstheme="minorHAnsi"/>
              </w:rPr>
              <w:t>CC.2.2.8.C.2</w:t>
            </w:r>
          </w:p>
          <w:p w:rsidR="005C0A93" w:rsidRDefault="005C0A93" w:rsidP="00647BD7">
            <w:pPr>
              <w:pStyle w:val="ListParagraph"/>
              <w:numPr>
                <w:ilvl w:val="0"/>
                <w:numId w:val="6"/>
              </w:numPr>
              <w:rPr>
                <w:rFonts w:cstheme="minorHAnsi"/>
              </w:rPr>
            </w:pPr>
            <w:r>
              <w:rPr>
                <w:rFonts w:cstheme="minorHAnsi"/>
              </w:rPr>
              <w:t>CC.2.4.8.B.1</w:t>
            </w:r>
          </w:p>
          <w:p w:rsidR="005C0A93" w:rsidRDefault="005C0A93" w:rsidP="00647BD7">
            <w:pPr>
              <w:pStyle w:val="ListParagraph"/>
              <w:numPr>
                <w:ilvl w:val="0"/>
                <w:numId w:val="6"/>
              </w:numPr>
              <w:rPr>
                <w:rFonts w:cstheme="minorHAnsi"/>
              </w:rPr>
            </w:pPr>
            <w:r>
              <w:rPr>
                <w:rFonts w:cstheme="minorHAnsi"/>
              </w:rPr>
              <w:t>CC.2.4.8.B.2</w:t>
            </w:r>
          </w:p>
          <w:p w:rsidR="005C0A93" w:rsidRPr="00DB1674" w:rsidRDefault="005C0A93" w:rsidP="00647BD7">
            <w:pPr>
              <w:pStyle w:val="ListParagraph"/>
              <w:numPr>
                <w:ilvl w:val="0"/>
                <w:numId w:val="6"/>
              </w:numPr>
              <w:rPr>
                <w:rFonts w:cstheme="minorHAnsi"/>
              </w:rPr>
            </w:pPr>
            <w:r>
              <w:rPr>
                <w:rFonts w:cstheme="minorHAnsi"/>
              </w:rPr>
              <w:t>CC.2.4.HS.B.2</w:t>
            </w:r>
          </w:p>
        </w:tc>
        <w:tc>
          <w:tcPr>
            <w:tcW w:w="2340" w:type="dxa"/>
            <w:vAlign w:val="center"/>
          </w:tcPr>
          <w:p w:rsidR="00E20FD1" w:rsidRPr="00B36145" w:rsidRDefault="00B36145" w:rsidP="00DB1674">
            <w:pPr>
              <w:pStyle w:val="ListParagraph"/>
              <w:numPr>
                <w:ilvl w:val="0"/>
                <w:numId w:val="6"/>
              </w:numPr>
              <w:rPr>
                <w:rFonts w:cstheme="minorHAnsi"/>
              </w:rPr>
            </w:pPr>
            <w:r w:rsidRPr="00B36145">
              <w:rPr>
                <w:rFonts w:cs="Arial"/>
                <w:bCs/>
                <w:sz w:val="20"/>
                <w:szCs w:val="20"/>
              </w:rPr>
              <w:t>M08.D-S.1.1.1</w:t>
            </w:r>
          </w:p>
          <w:p w:rsidR="00B36145" w:rsidRPr="00B36145" w:rsidRDefault="00B36145" w:rsidP="00DB1674">
            <w:pPr>
              <w:pStyle w:val="ListParagraph"/>
              <w:numPr>
                <w:ilvl w:val="0"/>
                <w:numId w:val="6"/>
              </w:numPr>
              <w:rPr>
                <w:rFonts w:cstheme="minorHAnsi"/>
              </w:rPr>
            </w:pPr>
            <w:r w:rsidRPr="00B36145">
              <w:rPr>
                <w:rFonts w:cs="Arial"/>
                <w:bCs/>
                <w:sz w:val="20"/>
                <w:szCs w:val="20"/>
              </w:rPr>
              <w:t>M08.D-S.1.1.2</w:t>
            </w:r>
          </w:p>
          <w:p w:rsidR="00B36145" w:rsidRPr="00B36145" w:rsidRDefault="00B36145" w:rsidP="00DB1674">
            <w:pPr>
              <w:pStyle w:val="ListParagraph"/>
              <w:numPr>
                <w:ilvl w:val="0"/>
                <w:numId w:val="6"/>
              </w:numPr>
              <w:rPr>
                <w:rFonts w:cstheme="minorHAnsi"/>
              </w:rPr>
            </w:pPr>
            <w:r w:rsidRPr="00B36145">
              <w:rPr>
                <w:rFonts w:cs="Arial"/>
                <w:bCs/>
                <w:sz w:val="20"/>
                <w:szCs w:val="20"/>
              </w:rPr>
              <w:t>M08.D-S.1.1.3</w:t>
            </w:r>
          </w:p>
          <w:p w:rsidR="00B36145" w:rsidRPr="007A3BC3" w:rsidRDefault="00B36145" w:rsidP="00DB1674">
            <w:pPr>
              <w:pStyle w:val="ListParagraph"/>
              <w:numPr>
                <w:ilvl w:val="0"/>
                <w:numId w:val="6"/>
              </w:numPr>
              <w:rPr>
                <w:rFonts w:cstheme="minorHAnsi"/>
              </w:rPr>
            </w:pPr>
            <w:r w:rsidRPr="00B36145">
              <w:rPr>
                <w:rFonts w:cs="Arial"/>
                <w:bCs/>
                <w:sz w:val="20"/>
                <w:szCs w:val="20"/>
              </w:rPr>
              <w:t>M08.D-S.1.2.1</w:t>
            </w:r>
          </w:p>
          <w:p w:rsidR="007A3BC3" w:rsidRPr="00647BD7" w:rsidRDefault="007A3BC3" w:rsidP="00DB1674">
            <w:pPr>
              <w:pStyle w:val="ListParagraph"/>
              <w:numPr>
                <w:ilvl w:val="0"/>
                <w:numId w:val="6"/>
              </w:numPr>
              <w:rPr>
                <w:rFonts w:cstheme="minorHAnsi"/>
              </w:rPr>
            </w:pPr>
            <w:r w:rsidRPr="007A3BC3">
              <w:rPr>
                <w:rFonts w:cs="Arial"/>
                <w:bCs/>
                <w:sz w:val="20"/>
                <w:szCs w:val="20"/>
              </w:rPr>
              <w:t>M08.B-E.2.1.3</w:t>
            </w:r>
          </w:p>
          <w:p w:rsidR="000E5180" w:rsidRPr="000E5180" w:rsidRDefault="00647BD7" w:rsidP="000E5180">
            <w:pPr>
              <w:pStyle w:val="ListParagraph"/>
              <w:numPr>
                <w:ilvl w:val="0"/>
                <w:numId w:val="6"/>
              </w:numPr>
              <w:rPr>
                <w:rFonts w:cstheme="minorHAnsi"/>
              </w:rPr>
            </w:pPr>
            <w:r>
              <w:rPr>
                <w:rFonts w:cs="Arial"/>
                <w:bCs/>
                <w:sz w:val="20"/>
                <w:szCs w:val="20"/>
              </w:rPr>
              <w:t>A1.1.2.1</w:t>
            </w:r>
          </w:p>
          <w:p w:rsidR="000E5180" w:rsidRPr="000E5180" w:rsidRDefault="000E5180" w:rsidP="00DB1674">
            <w:pPr>
              <w:pStyle w:val="ListParagraph"/>
              <w:numPr>
                <w:ilvl w:val="0"/>
                <w:numId w:val="6"/>
              </w:numPr>
              <w:rPr>
                <w:rFonts w:cstheme="minorHAnsi"/>
              </w:rPr>
            </w:pPr>
            <w:r>
              <w:rPr>
                <w:rFonts w:cs="Arial"/>
                <w:bCs/>
                <w:sz w:val="20"/>
                <w:szCs w:val="20"/>
              </w:rPr>
              <w:t>A1.2.1.1</w:t>
            </w:r>
          </w:p>
          <w:p w:rsidR="000E5180" w:rsidRPr="005C0A93" w:rsidRDefault="000E5180" w:rsidP="00DB1674">
            <w:pPr>
              <w:pStyle w:val="ListParagraph"/>
              <w:numPr>
                <w:ilvl w:val="0"/>
                <w:numId w:val="6"/>
              </w:numPr>
              <w:rPr>
                <w:rFonts w:cstheme="minorHAnsi"/>
              </w:rPr>
            </w:pPr>
            <w:r>
              <w:rPr>
                <w:rFonts w:cs="Arial"/>
                <w:bCs/>
                <w:sz w:val="20"/>
                <w:szCs w:val="20"/>
              </w:rPr>
              <w:t>A1.2.2.1</w:t>
            </w:r>
          </w:p>
          <w:p w:rsidR="005C0A93" w:rsidRPr="005C0A93" w:rsidRDefault="005C0A93" w:rsidP="00DB1674">
            <w:pPr>
              <w:pStyle w:val="ListParagraph"/>
              <w:numPr>
                <w:ilvl w:val="0"/>
                <w:numId w:val="6"/>
              </w:numPr>
              <w:rPr>
                <w:rFonts w:cstheme="minorHAnsi"/>
              </w:rPr>
            </w:pPr>
            <w:r>
              <w:rPr>
                <w:rFonts w:cs="Arial"/>
                <w:bCs/>
                <w:sz w:val="20"/>
                <w:szCs w:val="20"/>
              </w:rPr>
              <w:t>A1.2.2.2</w:t>
            </w:r>
          </w:p>
          <w:p w:rsidR="005C0A93" w:rsidRPr="005C0A93" w:rsidRDefault="005C0A93" w:rsidP="00DB1674">
            <w:pPr>
              <w:pStyle w:val="ListParagraph"/>
              <w:numPr>
                <w:ilvl w:val="0"/>
                <w:numId w:val="6"/>
              </w:numPr>
              <w:rPr>
                <w:rFonts w:cstheme="minorHAnsi"/>
              </w:rPr>
            </w:pPr>
            <w:r>
              <w:rPr>
                <w:rFonts w:cs="Arial"/>
                <w:bCs/>
                <w:sz w:val="20"/>
                <w:szCs w:val="20"/>
              </w:rPr>
              <w:t>A2.2.3.1</w:t>
            </w:r>
          </w:p>
          <w:p w:rsidR="005C0A93" w:rsidRPr="00DB1674" w:rsidRDefault="005C0A93" w:rsidP="005C0A93">
            <w:pPr>
              <w:pStyle w:val="ListParagraph"/>
              <w:rPr>
                <w:rFonts w:cstheme="minorHAnsi"/>
              </w:rPr>
            </w:pPr>
          </w:p>
        </w:tc>
      </w:tr>
      <w:tr w:rsidR="00876180" w:rsidRPr="00973F97" w:rsidTr="00876180">
        <w:tc>
          <w:tcPr>
            <w:tcW w:w="2394" w:type="dxa"/>
            <w:vAlign w:val="center"/>
          </w:tcPr>
          <w:p w:rsidR="00876180" w:rsidRPr="00DB1674" w:rsidRDefault="008E7AD9" w:rsidP="002A0F4D">
            <w:pPr>
              <w:rPr>
                <w:rFonts w:cstheme="minorHAnsi"/>
                <w:b/>
              </w:rPr>
            </w:pPr>
            <w:r>
              <w:rPr>
                <w:rFonts w:cstheme="minorHAnsi"/>
                <w:b/>
              </w:rPr>
              <w:t xml:space="preserve">Systems of Equations </w:t>
            </w:r>
          </w:p>
          <w:p w:rsidR="00876180" w:rsidRPr="00973F97" w:rsidRDefault="00876180" w:rsidP="002A0F4D">
            <w:pPr>
              <w:rPr>
                <w:rFonts w:cstheme="minorHAnsi"/>
              </w:rPr>
            </w:pPr>
          </w:p>
        </w:tc>
        <w:tc>
          <w:tcPr>
            <w:tcW w:w="5364" w:type="dxa"/>
            <w:vAlign w:val="center"/>
          </w:tcPr>
          <w:p w:rsidR="00876180" w:rsidRPr="00973F97" w:rsidRDefault="00876180" w:rsidP="007A3BC3">
            <w:pPr>
              <w:pStyle w:val="ListParagraph"/>
              <w:numPr>
                <w:ilvl w:val="0"/>
                <w:numId w:val="8"/>
              </w:numPr>
              <w:autoSpaceDE w:val="0"/>
              <w:autoSpaceDN w:val="0"/>
              <w:adjustRightInd w:val="0"/>
              <w:rPr>
                <w:rFonts w:cstheme="minorHAnsi"/>
                <w:sz w:val="20"/>
                <w:szCs w:val="20"/>
              </w:rPr>
            </w:pPr>
            <w:r w:rsidRPr="00973F97">
              <w:rPr>
                <w:rFonts w:cstheme="minorHAnsi"/>
                <w:sz w:val="20"/>
                <w:szCs w:val="20"/>
              </w:rPr>
              <w:t xml:space="preserve">Use graphing, substitution, and elimination to solve systems of linear equations. </w:t>
            </w:r>
          </w:p>
          <w:p w:rsidR="00876180" w:rsidRPr="00973F97" w:rsidRDefault="00876180" w:rsidP="007A3BC3">
            <w:pPr>
              <w:pStyle w:val="ListParagraph"/>
              <w:numPr>
                <w:ilvl w:val="0"/>
                <w:numId w:val="8"/>
              </w:numPr>
              <w:autoSpaceDE w:val="0"/>
              <w:autoSpaceDN w:val="0"/>
              <w:adjustRightInd w:val="0"/>
              <w:rPr>
                <w:rFonts w:cstheme="minorHAnsi"/>
                <w:sz w:val="20"/>
                <w:szCs w:val="20"/>
              </w:rPr>
            </w:pPr>
            <w:r w:rsidRPr="00973F97">
              <w:rPr>
                <w:rFonts w:cstheme="minorHAnsi"/>
                <w:sz w:val="20"/>
                <w:szCs w:val="20"/>
              </w:rPr>
              <w:t xml:space="preserve">When solving by the elimination method, either add or subtract, or multiply first and then add or subtract. </w:t>
            </w:r>
          </w:p>
          <w:p w:rsidR="00876180" w:rsidRDefault="00876180" w:rsidP="007A3BC3">
            <w:pPr>
              <w:pStyle w:val="ListParagraph"/>
              <w:numPr>
                <w:ilvl w:val="0"/>
                <w:numId w:val="8"/>
              </w:numPr>
              <w:autoSpaceDE w:val="0"/>
              <w:autoSpaceDN w:val="0"/>
              <w:adjustRightInd w:val="0"/>
              <w:rPr>
                <w:rFonts w:cstheme="minorHAnsi"/>
                <w:sz w:val="20"/>
                <w:szCs w:val="20"/>
              </w:rPr>
            </w:pPr>
            <w:r w:rsidRPr="00973F97">
              <w:rPr>
                <w:rFonts w:cstheme="minorHAnsi"/>
                <w:sz w:val="20"/>
                <w:szCs w:val="20"/>
              </w:rPr>
              <w:t xml:space="preserve">Identify linear systems as having one solution, no solution, or infinitely many solutions. </w:t>
            </w:r>
          </w:p>
          <w:p w:rsidR="007A3BC3" w:rsidRPr="007A3BC3" w:rsidRDefault="007A3BC3" w:rsidP="007A3BC3">
            <w:pPr>
              <w:pStyle w:val="ListParagraph"/>
              <w:numPr>
                <w:ilvl w:val="0"/>
                <w:numId w:val="8"/>
              </w:numPr>
              <w:autoSpaceDE w:val="0"/>
              <w:autoSpaceDN w:val="0"/>
              <w:adjustRightInd w:val="0"/>
              <w:rPr>
                <w:rFonts w:cs="Arial"/>
                <w:sz w:val="20"/>
                <w:szCs w:val="20"/>
              </w:rPr>
            </w:pPr>
            <w:r w:rsidRPr="007A3BC3">
              <w:rPr>
                <w:rFonts w:cs="Arial"/>
                <w:sz w:val="20"/>
                <w:szCs w:val="20"/>
              </w:rPr>
              <w:t>Interpret solutions to a system of two linear equations in two variables as points of intersection of their graphs, because points of intersection satisfy both equations simultaneously.</w:t>
            </w:r>
          </w:p>
          <w:p w:rsidR="00876180" w:rsidRPr="00DB1674" w:rsidRDefault="007A3BC3" w:rsidP="007A3BC3">
            <w:pPr>
              <w:pStyle w:val="ListParagraph"/>
              <w:numPr>
                <w:ilvl w:val="0"/>
                <w:numId w:val="8"/>
              </w:numPr>
              <w:autoSpaceDE w:val="0"/>
              <w:autoSpaceDN w:val="0"/>
              <w:adjustRightInd w:val="0"/>
              <w:rPr>
                <w:rFonts w:cstheme="minorHAnsi"/>
              </w:rPr>
            </w:pPr>
            <w:r w:rsidRPr="007A3BC3">
              <w:rPr>
                <w:rFonts w:cs="Arial"/>
                <w:sz w:val="20"/>
                <w:szCs w:val="20"/>
              </w:rPr>
              <w:t xml:space="preserve">Solve systems of two linear equations in two variables algebraically, and estimate solutions by graphing the equations. Solve simple cases by inspection. Solve real-world and mathematical problems leading to two linear equations in two variables. </w:t>
            </w:r>
          </w:p>
        </w:tc>
        <w:tc>
          <w:tcPr>
            <w:tcW w:w="2700" w:type="dxa"/>
            <w:vAlign w:val="center"/>
          </w:tcPr>
          <w:p w:rsidR="00876180" w:rsidRPr="00973F97" w:rsidRDefault="00647BD7" w:rsidP="00AC05EB">
            <w:pPr>
              <w:pStyle w:val="ListParagraph"/>
              <w:numPr>
                <w:ilvl w:val="0"/>
                <w:numId w:val="7"/>
              </w:numPr>
              <w:rPr>
                <w:rFonts w:cstheme="minorHAnsi"/>
              </w:rPr>
            </w:pPr>
            <w:r>
              <w:rPr>
                <w:rFonts w:cstheme="minorHAnsi"/>
              </w:rPr>
              <w:t>CC.2.2.8.B.3</w:t>
            </w:r>
          </w:p>
        </w:tc>
        <w:tc>
          <w:tcPr>
            <w:tcW w:w="2340" w:type="dxa"/>
            <w:vAlign w:val="center"/>
          </w:tcPr>
          <w:p w:rsidR="00876180" w:rsidRPr="007A3BC3" w:rsidRDefault="007A3BC3" w:rsidP="007A3BC3">
            <w:pPr>
              <w:pStyle w:val="ListParagraph"/>
              <w:numPr>
                <w:ilvl w:val="0"/>
                <w:numId w:val="7"/>
              </w:numPr>
              <w:rPr>
                <w:rFonts w:cstheme="minorHAnsi"/>
              </w:rPr>
            </w:pPr>
            <w:r w:rsidRPr="007A3BC3">
              <w:rPr>
                <w:rFonts w:cs="Arial"/>
                <w:bCs/>
                <w:sz w:val="20"/>
                <w:szCs w:val="20"/>
              </w:rPr>
              <w:t>M08.B-E.3.1.3</w:t>
            </w:r>
          </w:p>
          <w:p w:rsidR="007A3BC3" w:rsidRPr="007A3BC3" w:rsidRDefault="007A3BC3" w:rsidP="007A3BC3">
            <w:pPr>
              <w:pStyle w:val="ListParagraph"/>
              <w:numPr>
                <w:ilvl w:val="0"/>
                <w:numId w:val="7"/>
              </w:numPr>
              <w:rPr>
                <w:rFonts w:cstheme="minorHAnsi"/>
              </w:rPr>
            </w:pPr>
            <w:r w:rsidRPr="007A3BC3">
              <w:rPr>
                <w:rFonts w:cs="Arial"/>
                <w:bCs/>
                <w:sz w:val="20"/>
                <w:szCs w:val="20"/>
              </w:rPr>
              <w:t>M08.B-E.3.1.4</w:t>
            </w:r>
          </w:p>
          <w:p w:rsidR="007A3BC3" w:rsidRPr="00647BD7" w:rsidRDefault="007A3BC3" w:rsidP="007A3BC3">
            <w:pPr>
              <w:pStyle w:val="ListParagraph"/>
              <w:numPr>
                <w:ilvl w:val="0"/>
                <w:numId w:val="7"/>
              </w:numPr>
              <w:rPr>
                <w:rFonts w:cstheme="minorHAnsi"/>
              </w:rPr>
            </w:pPr>
            <w:r w:rsidRPr="007A3BC3">
              <w:rPr>
                <w:rFonts w:cs="Arial"/>
                <w:bCs/>
                <w:sz w:val="20"/>
                <w:szCs w:val="20"/>
              </w:rPr>
              <w:t>M08.B-E.3.1.5</w:t>
            </w:r>
          </w:p>
          <w:p w:rsidR="00647BD7" w:rsidRPr="007A3BC3" w:rsidRDefault="00647BD7" w:rsidP="007A3BC3">
            <w:pPr>
              <w:pStyle w:val="ListParagraph"/>
              <w:numPr>
                <w:ilvl w:val="0"/>
                <w:numId w:val="7"/>
              </w:numPr>
              <w:rPr>
                <w:rFonts w:cstheme="minorHAnsi"/>
              </w:rPr>
            </w:pPr>
            <w:r>
              <w:rPr>
                <w:rFonts w:cs="Arial"/>
                <w:bCs/>
                <w:sz w:val="20"/>
                <w:szCs w:val="20"/>
              </w:rPr>
              <w:t>A1.1.2.2</w:t>
            </w:r>
          </w:p>
        </w:tc>
      </w:tr>
      <w:tr w:rsidR="00876180" w:rsidRPr="00973F97" w:rsidTr="00876180">
        <w:tc>
          <w:tcPr>
            <w:tcW w:w="2394" w:type="dxa"/>
            <w:vAlign w:val="center"/>
          </w:tcPr>
          <w:p w:rsidR="00876180" w:rsidRPr="00DB1674" w:rsidRDefault="00B36145" w:rsidP="00876180">
            <w:pPr>
              <w:rPr>
                <w:rFonts w:cstheme="minorHAnsi"/>
                <w:b/>
              </w:rPr>
            </w:pPr>
            <w:r>
              <w:rPr>
                <w:rFonts w:cstheme="minorHAnsi"/>
                <w:b/>
              </w:rPr>
              <w:t>Transformations</w:t>
            </w:r>
          </w:p>
          <w:p w:rsidR="00876180" w:rsidRPr="00973F97" w:rsidRDefault="00876180" w:rsidP="002A0F4D">
            <w:pPr>
              <w:rPr>
                <w:rFonts w:cstheme="minorHAnsi"/>
              </w:rPr>
            </w:pPr>
          </w:p>
        </w:tc>
        <w:tc>
          <w:tcPr>
            <w:tcW w:w="5364" w:type="dxa"/>
            <w:vAlign w:val="center"/>
          </w:tcPr>
          <w:p w:rsidR="00B36145" w:rsidRPr="00B36145" w:rsidRDefault="00B36145" w:rsidP="00B36145">
            <w:pPr>
              <w:pStyle w:val="ListParagraph"/>
              <w:numPr>
                <w:ilvl w:val="0"/>
                <w:numId w:val="16"/>
              </w:numPr>
              <w:autoSpaceDE w:val="0"/>
              <w:autoSpaceDN w:val="0"/>
              <w:adjustRightInd w:val="0"/>
              <w:rPr>
                <w:rFonts w:cs="Arial"/>
                <w:iCs/>
                <w:sz w:val="20"/>
                <w:szCs w:val="20"/>
              </w:rPr>
            </w:pPr>
            <w:r w:rsidRPr="00B36145">
              <w:rPr>
                <w:rFonts w:cs="Arial"/>
                <w:sz w:val="20"/>
                <w:szCs w:val="20"/>
              </w:rPr>
              <w:t xml:space="preserve">Identify and apply properties of rotations, reflections, and translations. </w:t>
            </w:r>
            <w:r w:rsidRPr="00B36145">
              <w:rPr>
                <w:rFonts w:cs="Arial"/>
                <w:iCs/>
                <w:sz w:val="20"/>
                <w:szCs w:val="20"/>
              </w:rPr>
              <w:t>Example: Angle measures are preserved in rotations, reflections, and translations.</w:t>
            </w:r>
          </w:p>
          <w:p w:rsidR="00B36145" w:rsidRPr="00B36145" w:rsidRDefault="00B36145" w:rsidP="00B36145">
            <w:pPr>
              <w:pStyle w:val="ListParagraph"/>
              <w:numPr>
                <w:ilvl w:val="0"/>
                <w:numId w:val="16"/>
              </w:numPr>
              <w:autoSpaceDE w:val="0"/>
              <w:autoSpaceDN w:val="0"/>
              <w:adjustRightInd w:val="0"/>
              <w:rPr>
                <w:rFonts w:cs="Arial"/>
                <w:sz w:val="20"/>
                <w:szCs w:val="20"/>
              </w:rPr>
            </w:pPr>
            <w:r w:rsidRPr="00B36145">
              <w:rPr>
                <w:rFonts w:cs="Arial"/>
                <w:sz w:val="20"/>
                <w:szCs w:val="20"/>
              </w:rPr>
              <w:t xml:space="preserve">Given two congruent figures, describe a sequence of transformations that exhibits the congruence between them. </w:t>
            </w:r>
          </w:p>
          <w:p w:rsidR="00B36145" w:rsidRDefault="00B36145" w:rsidP="00B36145">
            <w:pPr>
              <w:pStyle w:val="ListParagraph"/>
              <w:numPr>
                <w:ilvl w:val="0"/>
                <w:numId w:val="16"/>
              </w:numPr>
              <w:autoSpaceDE w:val="0"/>
              <w:autoSpaceDN w:val="0"/>
              <w:adjustRightInd w:val="0"/>
              <w:rPr>
                <w:rFonts w:cs="Arial"/>
                <w:sz w:val="20"/>
                <w:szCs w:val="20"/>
              </w:rPr>
            </w:pPr>
            <w:r w:rsidRPr="00B36145">
              <w:rPr>
                <w:rFonts w:cs="Arial"/>
                <w:sz w:val="20"/>
                <w:szCs w:val="20"/>
              </w:rPr>
              <w:t>Describe the effect of dilations, translations, rotations, and reflections on two-dimensional figures, using coordinates.</w:t>
            </w:r>
          </w:p>
          <w:p w:rsidR="00876180" w:rsidRPr="00513291" w:rsidRDefault="00B36145" w:rsidP="00B36145">
            <w:pPr>
              <w:pStyle w:val="ListParagraph"/>
              <w:numPr>
                <w:ilvl w:val="0"/>
                <w:numId w:val="16"/>
              </w:numPr>
              <w:autoSpaceDE w:val="0"/>
              <w:autoSpaceDN w:val="0"/>
              <w:adjustRightInd w:val="0"/>
              <w:rPr>
                <w:rFonts w:cs="Arial"/>
                <w:sz w:val="20"/>
                <w:szCs w:val="20"/>
              </w:rPr>
            </w:pPr>
            <w:r w:rsidRPr="00B36145">
              <w:rPr>
                <w:rFonts w:cs="Arial"/>
                <w:sz w:val="20"/>
                <w:szCs w:val="20"/>
              </w:rPr>
              <w:t>Given two similar two-dimensional figures, describe a sequence of transformations that exhibits the similarity between them.</w:t>
            </w:r>
          </w:p>
        </w:tc>
        <w:tc>
          <w:tcPr>
            <w:tcW w:w="2700" w:type="dxa"/>
            <w:vAlign w:val="center"/>
          </w:tcPr>
          <w:p w:rsidR="00876180" w:rsidRPr="00973F97" w:rsidRDefault="000E5180" w:rsidP="00AC05EB">
            <w:pPr>
              <w:pStyle w:val="ListParagraph"/>
              <w:numPr>
                <w:ilvl w:val="0"/>
                <w:numId w:val="8"/>
              </w:numPr>
              <w:rPr>
                <w:rFonts w:cstheme="minorHAnsi"/>
              </w:rPr>
            </w:pPr>
            <w:r>
              <w:rPr>
                <w:rFonts w:cstheme="minorHAnsi"/>
              </w:rPr>
              <w:t>CC.2.3.8.A.2</w:t>
            </w:r>
          </w:p>
        </w:tc>
        <w:tc>
          <w:tcPr>
            <w:tcW w:w="2340" w:type="dxa"/>
            <w:vAlign w:val="center"/>
          </w:tcPr>
          <w:p w:rsidR="00876180" w:rsidRPr="00B36145" w:rsidRDefault="00B36145" w:rsidP="00B36145">
            <w:pPr>
              <w:pStyle w:val="ListParagraph"/>
              <w:numPr>
                <w:ilvl w:val="0"/>
                <w:numId w:val="8"/>
              </w:numPr>
              <w:rPr>
                <w:rFonts w:cstheme="minorHAnsi"/>
              </w:rPr>
            </w:pPr>
            <w:r w:rsidRPr="00B36145">
              <w:rPr>
                <w:rFonts w:cs="Arial"/>
                <w:bCs/>
                <w:sz w:val="20"/>
                <w:szCs w:val="20"/>
              </w:rPr>
              <w:t>M08.C-G.1.1.1</w:t>
            </w:r>
          </w:p>
          <w:p w:rsidR="00B36145" w:rsidRPr="00B36145" w:rsidRDefault="00B36145" w:rsidP="00B36145">
            <w:pPr>
              <w:pStyle w:val="ListParagraph"/>
              <w:numPr>
                <w:ilvl w:val="0"/>
                <w:numId w:val="8"/>
              </w:numPr>
              <w:rPr>
                <w:rFonts w:cstheme="minorHAnsi"/>
              </w:rPr>
            </w:pPr>
            <w:r w:rsidRPr="00B36145">
              <w:rPr>
                <w:rFonts w:cs="Arial"/>
                <w:bCs/>
                <w:sz w:val="20"/>
                <w:szCs w:val="20"/>
              </w:rPr>
              <w:t>M08.C-G.1.1.2</w:t>
            </w:r>
          </w:p>
          <w:p w:rsidR="00B36145" w:rsidRPr="00B36145" w:rsidRDefault="00B36145" w:rsidP="00B36145">
            <w:pPr>
              <w:pStyle w:val="ListParagraph"/>
              <w:numPr>
                <w:ilvl w:val="0"/>
                <w:numId w:val="8"/>
              </w:numPr>
              <w:rPr>
                <w:rFonts w:cstheme="minorHAnsi"/>
              </w:rPr>
            </w:pPr>
            <w:r w:rsidRPr="00B36145">
              <w:rPr>
                <w:rFonts w:cs="Arial"/>
                <w:bCs/>
                <w:sz w:val="20"/>
                <w:szCs w:val="20"/>
              </w:rPr>
              <w:t>M08.C-G.1.1.3</w:t>
            </w:r>
          </w:p>
          <w:p w:rsidR="00B36145" w:rsidRPr="00DB1674" w:rsidRDefault="00B36145" w:rsidP="00B36145">
            <w:pPr>
              <w:pStyle w:val="ListParagraph"/>
              <w:numPr>
                <w:ilvl w:val="0"/>
                <w:numId w:val="8"/>
              </w:numPr>
              <w:rPr>
                <w:rFonts w:cstheme="minorHAnsi"/>
              </w:rPr>
            </w:pPr>
            <w:r w:rsidRPr="00B36145">
              <w:rPr>
                <w:rFonts w:cs="Arial"/>
                <w:bCs/>
                <w:sz w:val="20"/>
                <w:szCs w:val="20"/>
              </w:rPr>
              <w:t>M08.C-G.1.1.4</w:t>
            </w:r>
          </w:p>
        </w:tc>
      </w:tr>
      <w:tr w:rsidR="00876180" w:rsidRPr="00973F97" w:rsidTr="00876180">
        <w:tc>
          <w:tcPr>
            <w:tcW w:w="2394" w:type="dxa"/>
            <w:vAlign w:val="center"/>
          </w:tcPr>
          <w:p w:rsidR="00876180" w:rsidRPr="00DB1674" w:rsidRDefault="00876180" w:rsidP="002A0F4D">
            <w:pPr>
              <w:rPr>
                <w:rFonts w:cstheme="minorHAnsi"/>
                <w:b/>
              </w:rPr>
            </w:pPr>
            <w:r w:rsidRPr="00DB1674">
              <w:rPr>
                <w:rFonts w:cstheme="minorHAnsi"/>
                <w:b/>
              </w:rPr>
              <w:t>Exponents &amp; Exponential Functions</w:t>
            </w:r>
          </w:p>
          <w:p w:rsidR="00876180" w:rsidRPr="00973F97" w:rsidRDefault="00876180" w:rsidP="00876180">
            <w:pPr>
              <w:rPr>
                <w:rFonts w:cstheme="minorHAnsi"/>
              </w:rPr>
            </w:pPr>
          </w:p>
        </w:tc>
        <w:tc>
          <w:tcPr>
            <w:tcW w:w="5364" w:type="dxa"/>
            <w:vAlign w:val="center"/>
          </w:tcPr>
          <w:p w:rsidR="007A3BC3" w:rsidRPr="007A3BC3" w:rsidRDefault="007A3BC3" w:rsidP="007A3BC3">
            <w:pPr>
              <w:pStyle w:val="ListParagraph"/>
              <w:numPr>
                <w:ilvl w:val="0"/>
                <w:numId w:val="9"/>
              </w:numPr>
              <w:autoSpaceDE w:val="0"/>
              <w:autoSpaceDN w:val="0"/>
              <w:adjustRightInd w:val="0"/>
              <w:rPr>
                <w:rFonts w:cs="Arial"/>
                <w:sz w:val="20"/>
                <w:szCs w:val="20"/>
              </w:rPr>
            </w:pPr>
            <w:r w:rsidRPr="007A3BC3">
              <w:rPr>
                <w:rFonts w:cs="Arial"/>
                <w:sz w:val="20"/>
                <w:szCs w:val="20"/>
              </w:rPr>
              <w:t>Apply one or more properties of integer exponents to generate equivalent numerical expressions without a calculator (with final answers expressed in exponential form with positive exponents).</w:t>
            </w:r>
          </w:p>
          <w:p w:rsidR="007A3BC3" w:rsidRPr="007A3BC3" w:rsidRDefault="007A3BC3" w:rsidP="00E01A4B">
            <w:pPr>
              <w:pStyle w:val="ListParagraph"/>
              <w:numPr>
                <w:ilvl w:val="0"/>
                <w:numId w:val="9"/>
              </w:numPr>
              <w:autoSpaceDE w:val="0"/>
              <w:autoSpaceDN w:val="0"/>
              <w:adjustRightInd w:val="0"/>
              <w:rPr>
                <w:sz w:val="20"/>
                <w:szCs w:val="20"/>
              </w:rPr>
            </w:pPr>
            <w:r w:rsidRPr="007A3BC3">
              <w:rPr>
                <w:rFonts w:cs="Arial"/>
                <w:sz w:val="20"/>
                <w:szCs w:val="20"/>
              </w:rPr>
              <w:t xml:space="preserve">Estimate very large or very small quantities by using numbers expressed in the form of a single digit times an integer power of 10, and express how many times larger or  smaller one number is than another. </w:t>
            </w:r>
          </w:p>
          <w:p w:rsidR="00876180" w:rsidRPr="00760DD2" w:rsidRDefault="007A3BC3" w:rsidP="00513291">
            <w:pPr>
              <w:pStyle w:val="ListParagraph"/>
              <w:numPr>
                <w:ilvl w:val="0"/>
                <w:numId w:val="9"/>
              </w:numPr>
              <w:autoSpaceDE w:val="0"/>
              <w:autoSpaceDN w:val="0"/>
              <w:adjustRightInd w:val="0"/>
              <w:rPr>
                <w:rFonts w:cstheme="minorHAnsi"/>
                <w:sz w:val="20"/>
                <w:szCs w:val="20"/>
              </w:rPr>
            </w:pPr>
            <w:r w:rsidRPr="007A3BC3">
              <w:rPr>
                <w:rFonts w:cs="Arial"/>
                <w:sz w:val="20"/>
                <w:szCs w:val="20"/>
              </w:rPr>
              <w:t>Perform operations with numbers expressed in scientific notation, including problems where both decimal and scientific notation are used. Express answers in scientific notation and choose units of appropriate size for measurements of very large or very small quantities. Interpret scientific notation that ha</w:t>
            </w:r>
            <w:r w:rsidR="00513291">
              <w:rPr>
                <w:rFonts w:cs="Arial"/>
                <w:sz w:val="20"/>
                <w:szCs w:val="20"/>
              </w:rPr>
              <w:t xml:space="preserve">s been generated by technology </w:t>
            </w:r>
          </w:p>
        </w:tc>
        <w:tc>
          <w:tcPr>
            <w:tcW w:w="2700" w:type="dxa"/>
            <w:vAlign w:val="center"/>
          </w:tcPr>
          <w:p w:rsidR="00876180" w:rsidRPr="00FC33EE" w:rsidRDefault="00647BD7" w:rsidP="00647BD7">
            <w:pPr>
              <w:pStyle w:val="ListParagraph"/>
              <w:numPr>
                <w:ilvl w:val="0"/>
                <w:numId w:val="9"/>
              </w:numPr>
              <w:rPr>
                <w:rFonts w:cstheme="minorHAnsi"/>
              </w:rPr>
            </w:pPr>
            <w:r>
              <w:rPr>
                <w:rFonts w:cstheme="minorHAnsi"/>
              </w:rPr>
              <w:t>CC.2.2.8.B.1</w:t>
            </w:r>
          </w:p>
        </w:tc>
        <w:tc>
          <w:tcPr>
            <w:tcW w:w="2340" w:type="dxa"/>
            <w:vAlign w:val="center"/>
          </w:tcPr>
          <w:p w:rsidR="00876180" w:rsidRPr="007A3BC3" w:rsidRDefault="007A3BC3" w:rsidP="007A3BC3">
            <w:pPr>
              <w:pStyle w:val="ListParagraph"/>
              <w:numPr>
                <w:ilvl w:val="0"/>
                <w:numId w:val="9"/>
              </w:numPr>
              <w:rPr>
                <w:rFonts w:cstheme="minorHAnsi"/>
              </w:rPr>
            </w:pPr>
            <w:r w:rsidRPr="007A3BC3">
              <w:rPr>
                <w:rFonts w:cs="Arial"/>
                <w:bCs/>
                <w:sz w:val="20"/>
                <w:szCs w:val="20"/>
              </w:rPr>
              <w:t>M08.B-E.1.1.1</w:t>
            </w:r>
          </w:p>
          <w:p w:rsidR="007A3BC3" w:rsidRPr="007A3BC3" w:rsidRDefault="007A3BC3" w:rsidP="007A3BC3">
            <w:pPr>
              <w:pStyle w:val="ListParagraph"/>
              <w:numPr>
                <w:ilvl w:val="0"/>
                <w:numId w:val="9"/>
              </w:numPr>
              <w:rPr>
                <w:rFonts w:cstheme="minorHAnsi"/>
              </w:rPr>
            </w:pPr>
            <w:r w:rsidRPr="007A3BC3">
              <w:rPr>
                <w:rFonts w:cs="Arial"/>
                <w:bCs/>
                <w:sz w:val="20"/>
                <w:szCs w:val="20"/>
              </w:rPr>
              <w:t>M08.B-E.1.1.2</w:t>
            </w:r>
          </w:p>
          <w:p w:rsidR="007A3BC3" w:rsidRPr="007A3BC3" w:rsidRDefault="007A3BC3" w:rsidP="007A3BC3">
            <w:pPr>
              <w:pStyle w:val="ListParagraph"/>
              <w:numPr>
                <w:ilvl w:val="0"/>
                <w:numId w:val="9"/>
              </w:numPr>
              <w:rPr>
                <w:rFonts w:cstheme="minorHAnsi"/>
              </w:rPr>
            </w:pPr>
            <w:r w:rsidRPr="007A3BC3">
              <w:rPr>
                <w:rFonts w:cs="Arial"/>
                <w:bCs/>
                <w:sz w:val="20"/>
                <w:szCs w:val="20"/>
              </w:rPr>
              <w:t>M08.B-E.1.1.3</w:t>
            </w:r>
          </w:p>
          <w:p w:rsidR="007A3BC3" w:rsidRPr="007A3BC3" w:rsidRDefault="007A3BC3" w:rsidP="007A3BC3">
            <w:pPr>
              <w:pStyle w:val="ListParagraph"/>
              <w:numPr>
                <w:ilvl w:val="0"/>
                <w:numId w:val="9"/>
              </w:numPr>
              <w:rPr>
                <w:rFonts w:cstheme="minorHAnsi"/>
              </w:rPr>
            </w:pPr>
            <w:r w:rsidRPr="007A3BC3">
              <w:rPr>
                <w:rFonts w:cs="Arial"/>
                <w:bCs/>
                <w:sz w:val="20"/>
                <w:szCs w:val="20"/>
              </w:rPr>
              <w:t>M08.B-E.1.1.4</w:t>
            </w:r>
          </w:p>
        </w:tc>
      </w:tr>
    </w:tbl>
    <w:p w:rsidR="00E20FD1" w:rsidRPr="00973F97" w:rsidRDefault="00E20FD1">
      <w:pPr>
        <w:rPr>
          <w:rFonts w:cstheme="minorHAnsi"/>
        </w:rPr>
      </w:pPr>
    </w:p>
    <w:sectPr w:rsidR="00E20FD1" w:rsidRPr="00973F97" w:rsidSect="005169CE">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062"/>
    <w:multiLevelType w:val="hybridMultilevel"/>
    <w:tmpl w:val="40BE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FAE"/>
    <w:multiLevelType w:val="hybridMultilevel"/>
    <w:tmpl w:val="BD0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483B"/>
    <w:multiLevelType w:val="hybridMultilevel"/>
    <w:tmpl w:val="56F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7835"/>
    <w:multiLevelType w:val="hybridMultilevel"/>
    <w:tmpl w:val="282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23C90"/>
    <w:multiLevelType w:val="hybridMultilevel"/>
    <w:tmpl w:val="2D4E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91A0E"/>
    <w:multiLevelType w:val="hybridMultilevel"/>
    <w:tmpl w:val="9E4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7D14"/>
    <w:multiLevelType w:val="hybridMultilevel"/>
    <w:tmpl w:val="8EE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45154"/>
    <w:multiLevelType w:val="hybridMultilevel"/>
    <w:tmpl w:val="96A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E1E0D"/>
    <w:multiLevelType w:val="hybridMultilevel"/>
    <w:tmpl w:val="A6C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D00FF"/>
    <w:multiLevelType w:val="hybridMultilevel"/>
    <w:tmpl w:val="DF9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E1752"/>
    <w:multiLevelType w:val="hybridMultilevel"/>
    <w:tmpl w:val="00B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44EA6"/>
    <w:multiLevelType w:val="hybridMultilevel"/>
    <w:tmpl w:val="D71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A1AD0"/>
    <w:multiLevelType w:val="hybridMultilevel"/>
    <w:tmpl w:val="3832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24E23"/>
    <w:multiLevelType w:val="hybridMultilevel"/>
    <w:tmpl w:val="619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E1384"/>
    <w:multiLevelType w:val="hybridMultilevel"/>
    <w:tmpl w:val="A5A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D4570"/>
    <w:multiLevelType w:val="hybridMultilevel"/>
    <w:tmpl w:val="B5D8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D1733"/>
    <w:multiLevelType w:val="hybridMultilevel"/>
    <w:tmpl w:val="55E4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5"/>
  </w:num>
  <w:num w:numId="5">
    <w:abstractNumId w:val="1"/>
  </w:num>
  <w:num w:numId="6">
    <w:abstractNumId w:val="15"/>
  </w:num>
  <w:num w:numId="7">
    <w:abstractNumId w:val="2"/>
  </w:num>
  <w:num w:numId="8">
    <w:abstractNumId w:val="14"/>
  </w:num>
  <w:num w:numId="9">
    <w:abstractNumId w:val="10"/>
  </w:num>
  <w:num w:numId="10">
    <w:abstractNumId w:val="13"/>
  </w:num>
  <w:num w:numId="11">
    <w:abstractNumId w:val="4"/>
  </w:num>
  <w:num w:numId="12">
    <w:abstractNumId w:val="3"/>
  </w:num>
  <w:num w:numId="13">
    <w:abstractNumId w:val="6"/>
  </w:num>
  <w:num w:numId="14">
    <w:abstractNumId w:val="7"/>
  </w:num>
  <w:num w:numId="15">
    <w:abstractNumId w:val="1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D1"/>
    <w:rsid w:val="00010C44"/>
    <w:rsid w:val="00016972"/>
    <w:rsid w:val="00021EAE"/>
    <w:rsid w:val="0002381B"/>
    <w:rsid w:val="00023B08"/>
    <w:rsid w:val="000269DB"/>
    <w:rsid w:val="0003191D"/>
    <w:rsid w:val="00031FEA"/>
    <w:rsid w:val="000356B2"/>
    <w:rsid w:val="00040CED"/>
    <w:rsid w:val="00044E49"/>
    <w:rsid w:val="000465C4"/>
    <w:rsid w:val="0004664B"/>
    <w:rsid w:val="00047437"/>
    <w:rsid w:val="00052617"/>
    <w:rsid w:val="000636F2"/>
    <w:rsid w:val="000720DF"/>
    <w:rsid w:val="000865EC"/>
    <w:rsid w:val="00087530"/>
    <w:rsid w:val="00097E22"/>
    <w:rsid w:val="000A363E"/>
    <w:rsid w:val="000A4379"/>
    <w:rsid w:val="000A6E48"/>
    <w:rsid w:val="000A750B"/>
    <w:rsid w:val="000A77C3"/>
    <w:rsid w:val="000B0B0D"/>
    <w:rsid w:val="000B39C3"/>
    <w:rsid w:val="000C324E"/>
    <w:rsid w:val="000C45B2"/>
    <w:rsid w:val="000D0424"/>
    <w:rsid w:val="000D6901"/>
    <w:rsid w:val="000D74E3"/>
    <w:rsid w:val="000E4419"/>
    <w:rsid w:val="000E5180"/>
    <w:rsid w:val="000E7BD2"/>
    <w:rsid w:val="000F0397"/>
    <w:rsid w:val="000F2B72"/>
    <w:rsid w:val="001023DF"/>
    <w:rsid w:val="0010759C"/>
    <w:rsid w:val="00107C7E"/>
    <w:rsid w:val="00107D8D"/>
    <w:rsid w:val="00114872"/>
    <w:rsid w:val="00121D17"/>
    <w:rsid w:val="00123095"/>
    <w:rsid w:val="00131D80"/>
    <w:rsid w:val="00136EC0"/>
    <w:rsid w:val="00147D5B"/>
    <w:rsid w:val="00156C46"/>
    <w:rsid w:val="00160317"/>
    <w:rsid w:val="00160BB4"/>
    <w:rsid w:val="0016399F"/>
    <w:rsid w:val="00176F03"/>
    <w:rsid w:val="0018182D"/>
    <w:rsid w:val="00183176"/>
    <w:rsid w:val="00183CC8"/>
    <w:rsid w:val="00196740"/>
    <w:rsid w:val="00196A9A"/>
    <w:rsid w:val="001A335F"/>
    <w:rsid w:val="001A40E7"/>
    <w:rsid w:val="001B2AA3"/>
    <w:rsid w:val="001B3B93"/>
    <w:rsid w:val="001B5063"/>
    <w:rsid w:val="001B5A54"/>
    <w:rsid w:val="001B5F44"/>
    <w:rsid w:val="001C6B48"/>
    <w:rsid w:val="001D2EED"/>
    <w:rsid w:val="001E041B"/>
    <w:rsid w:val="001E0433"/>
    <w:rsid w:val="001E4E6A"/>
    <w:rsid w:val="001E5CED"/>
    <w:rsid w:val="001F510A"/>
    <w:rsid w:val="001F5252"/>
    <w:rsid w:val="001F734C"/>
    <w:rsid w:val="00201318"/>
    <w:rsid w:val="0021131C"/>
    <w:rsid w:val="002137BE"/>
    <w:rsid w:val="00221BE5"/>
    <w:rsid w:val="0022398D"/>
    <w:rsid w:val="00233FD6"/>
    <w:rsid w:val="00242DCB"/>
    <w:rsid w:val="0024466D"/>
    <w:rsid w:val="0024512B"/>
    <w:rsid w:val="0024518B"/>
    <w:rsid w:val="00246FA7"/>
    <w:rsid w:val="0025050F"/>
    <w:rsid w:val="00261581"/>
    <w:rsid w:val="00263157"/>
    <w:rsid w:val="00273814"/>
    <w:rsid w:val="00282346"/>
    <w:rsid w:val="00282F1D"/>
    <w:rsid w:val="002928CD"/>
    <w:rsid w:val="00294994"/>
    <w:rsid w:val="00294AC2"/>
    <w:rsid w:val="00296255"/>
    <w:rsid w:val="002A084D"/>
    <w:rsid w:val="002A0F4D"/>
    <w:rsid w:val="002A4F80"/>
    <w:rsid w:val="002A61D1"/>
    <w:rsid w:val="002A69FD"/>
    <w:rsid w:val="002B2CAD"/>
    <w:rsid w:val="002B39F5"/>
    <w:rsid w:val="002B7CF8"/>
    <w:rsid w:val="002C13F6"/>
    <w:rsid w:val="002C67D1"/>
    <w:rsid w:val="002D2652"/>
    <w:rsid w:val="002F57D1"/>
    <w:rsid w:val="003001BF"/>
    <w:rsid w:val="003021EB"/>
    <w:rsid w:val="003176F9"/>
    <w:rsid w:val="00332A69"/>
    <w:rsid w:val="00336F5F"/>
    <w:rsid w:val="00336FF9"/>
    <w:rsid w:val="003438CF"/>
    <w:rsid w:val="003441B8"/>
    <w:rsid w:val="00344464"/>
    <w:rsid w:val="0035280A"/>
    <w:rsid w:val="00356920"/>
    <w:rsid w:val="00377F09"/>
    <w:rsid w:val="00383F07"/>
    <w:rsid w:val="00386082"/>
    <w:rsid w:val="00392914"/>
    <w:rsid w:val="00393DDD"/>
    <w:rsid w:val="00396EDC"/>
    <w:rsid w:val="003A1D6F"/>
    <w:rsid w:val="003A349D"/>
    <w:rsid w:val="003A4CF3"/>
    <w:rsid w:val="003A5951"/>
    <w:rsid w:val="003B21BE"/>
    <w:rsid w:val="003B667A"/>
    <w:rsid w:val="003C754D"/>
    <w:rsid w:val="003C7C85"/>
    <w:rsid w:val="003E25FC"/>
    <w:rsid w:val="003E545A"/>
    <w:rsid w:val="003E6275"/>
    <w:rsid w:val="003F3606"/>
    <w:rsid w:val="003F3E2D"/>
    <w:rsid w:val="00425F03"/>
    <w:rsid w:val="00447159"/>
    <w:rsid w:val="00451C2A"/>
    <w:rsid w:val="004602B5"/>
    <w:rsid w:val="004630B5"/>
    <w:rsid w:val="0046730D"/>
    <w:rsid w:val="00467AE7"/>
    <w:rsid w:val="00472E5B"/>
    <w:rsid w:val="004955E4"/>
    <w:rsid w:val="004B1687"/>
    <w:rsid w:val="004B1B5C"/>
    <w:rsid w:val="004C2750"/>
    <w:rsid w:val="004C370B"/>
    <w:rsid w:val="004E2DED"/>
    <w:rsid w:val="004E740B"/>
    <w:rsid w:val="004E7F4C"/>
    <w:rsid w:val="004F16A5"/>
    <w:rsid w:val="004F510C"/>
    <w:rsid w:val="00507F42"/>
    <w:rsid w:val="00510B91"/>
    <w:rsid w:val="00510D60"/>
    <w:rsid w:val="00513291"/>
    <w:rsid w:val="005169CE"/>
    <w:rsid w:val="00517799"/>
    <w:rsid w:val="00520186"/>
    <w:rsid w:val="005202D0"/>
    <w:rsid w:val="005239FB"/>
    <w:rsid w:val="00532977"/>
    <w:rsid w:val="00535FCA"/>
    <w:rsid w:val="00545A01"/>
    <w:rsid w:val="00550A8D"/>
    <w:rsid w:val="00556F8E"/>
    <w:rsid w:val="00567CCA"/>
    <w:rsid w:val="005751E3"/>
    <w:rsid w:val="00580773"/>
    <w:rsid w:val="005911D3"/>
    <w:rsid w:val="00594DE7"/>
    <w:rsid w:val="00595BB7"/>
    <w:rsid w:val="005A03E6"/>
    <w:rsid w:val="005A245E"/>
    <w:rsid w:val="005A4646"/>
    <w:rsid w:val="005C0A93"/>
    <w:rsid w:val="005C0E2A"/>
    <w:rsid w:val="005C13ED"/>
    <w:rsid w:val="005E2D88"/>
    <w:rsid w:val="005E766F"/>
    <w:rsid w:val="005F30D8"/>
    <w:rsid w:val="005F3664"/>
    <w:rsid w:val="005F3F33"/>
    <w:rsid w:val="005F5297"/>
    <w:rsid w:val="00603189"/>
    <w:rsid w:val="0060420F"/>
    <w:rsid w:val="00604965"/>
    <w:rsid w:val="00605F9D"/>
    <w:rsid w:val="0060797A"/>
    <w:rsid w:val="006151DD"/>
    <w:rsid w:val="006247CA"/>
    <w:rsid w:val="0063373C"/>
    <w:rsid w:val="00633DF9"/>
    <w:rsid w:val="00640EA3"/>
    <w:rsid w:val="00643A99"/>
    <w:rsid w:val="00645897"/>
    <w:rsid w:val="00645D7F"/>
    <w:rsid w:val="00647BD7"/>
    <w:rsid w:val="0066007F"/>
    <w:rsid w:val="00672909"/>
    <w:rsid w:val="00677A0B"/>
    <w:rsid w:val="006843C3"/>
    <w:rsid w:val="00687E4E"/>
    <w:rsid w:val="006939C4"/>
    <w:rsid w:val="00693C41"/>
    <w:rsid w:val="006A1085"/>
    <w:rsid w:val="006B18B0"/>
    <w:rsid w:val="006B3763"/>
    <w:rsid w:val="006C234B"/>
    <w:rsid w:val="006C2C95"/>
    <w:rsid w:val="006D2381"/>
    <w:rsid w:val="006E0B37"/>
    <w:rsid w:val="006E1EA0"/>
    <w:rsid w:val="006E304A"/>
    <w:rsid w:val="006E624D"/>
    <w:rsid w:val="006E695A"/>
    <w:rsid w:val="006E6BC6"/>
    <w:rsid w:val="00702796"/>
    <w:rsid w:val="00703ABA"/>
    <w:rsid w:val="00711CD6"/>
    <w:rsid w:val="0071356F"/>
    <w:rsid w:val="00715226"/>
    <w:rsid w:val="00724345"/>
    <w:rsid w:val="00725A25"/>
    <w:rsid w:val="007261FA"/>
    <w:rsid w:val="0073497C"/>
    <w:rsid w:val="00737A7D"/>
    <w:rsid w:val="0075432F"/>
    <w:rsid w:val="00756425"/>
    <w:rsid w:val="00760DD2"/>
    <w:rsid w:val="007617C3"/>
    <w:rsid w:val="00767184"/>
    <w:rsid w:val="00770E14"/>
    <w:rsid w:val="00775601"/>
    <w:rsid w:val="00776682"/>
    <w:rsid w:val="007800D8"/>
    <w:rsid w:val="00785037"/>
    <w:rsid w:val="00787736"/>
    <w:rsid w:val="00790E09"/>
    <w:rsid w:val="00795BC4"/>
    <w:rsid w:val="007973F6"/>
    <w:rsid w:val="00797C92"/>
    <w:rsid w:val="007A1C0D"/>
    <w:rsid w:val="007A2895"/>
    <w:rsid w:val="007A3BC3"/>
    <w:rsid w:val="007A5188"/>
    <w:rsid w:val="007B6CCB"/>
    <w:rsid w:val="007D0F6E"/>
    <w:rsid w:val="007E2951"/>
    <w:rsid w:val="007E4EB6"/>
    <w:rsid w:val="007F0598"/>
    <w:rsid w:val="00803011"/>
    <w:rsid w:val="00805B4F"/>
    <w:rsid w:val="00806B20"/>
    <w:rsid w:val="0081438B"/>
    <w:rsid w:val="00817679"/>
    <w:rsid w:val="00820ACF"/>
    <w:rsid w:val="00823275"/>
    <w:rsid w:val="00830270"/>
    <w:rsid w:val="008307D2"/>
    <w:rsid w:val="00833BF6"/>
    <w:rsid w:val="008344C1"/>
    <w:rsid w:val="0085594A"/>
    <w:rsid w:val="00857BEE"/>
    <w:rsid w:val="00861087"/>
    <w:rsid w:val="00866490"/>
    <w:rsid w:val="008734DB"/>
    <w:rsid w:val="00876180"/>
    <w:rsid w:val="00891457"/>
    <w:rsid w:val="00892113"/>
    <w:rsid w:val="00897221"/>
    <w:rsid w:val="008B0A3F"/>
    <w:rsid w:val="008B15E0"/>
    <w:rsid w:val="008B318D"/>
    <w:rsid w:val="008B6971"/>
    <w:rsid w:val="008C09BD"/>
    <w:rsid w:val="008C507C"/>
    <w:rsid w:val="008D2BB1"/>
    <w:rsid w:val="008D3FCD"/>
    <w:rsid w:val="008D7B38"/>
    <w:rsid w:val="008E217E"/>
    <w:rsid w:val="008E4356"/>
    <w:rsid w:val="008E6A3E"/>
    <w:rsid w:val="008E7AD9"/>
    <w:rsid w:val="008F200D"/>
    <w:rsid w:val="008F313F"/>
    <w:rsid w:val="00902833"/>
    <w:rsid w:val="009141CF"/>
    <w:rsid w:val="00914595"/>
    <w:rsid w:val="00916A64"/>
    <w:rsid w:val="00931E66"/>
    <w:rsid w:val="009329C2"/>
    <w:rsid w:val="009340ED"/>
    <w:rsid w:val="00937C2A"/>
    <w:rsid w:val="00943121"/>
    <w:rsid w:val="009466FD"/>
    <w:rsid w:val="00947382"/>
    <w:rsid w:val="009511F1"/>
    <w:rsid w:val="00970372"/>
    <w:rsid w:val="00970681"/>
    <w:rsid w:val="00972789"/>
    <w:rsid w:val="00973F97"/>
    <w:rsid w:val="009804DD"/>
    <w:rsid w:val="00980BAC"/>
    <w:rsid w:val="00980F03"/>
    <w:rsid w:val="00983E31"/>
    <w:rsid w:val="00983F77"/>
    <w:rsid w:val="00985C13"/>
    <w:rsid w:val="0099483A"/>
    <w:rsid w:val="009A54EC"/>
    <w:rsid w:val="009A6C96"/>
    <w:rsid w:val="009A7B05"/>
    <w:rsid w:val="009B26AD"/>
    <w:rsid w:val="009B6D42"/>
    <w:rsid w:val="009B70F6"/>
    <w:rsid w:val="009C06B5"/>
    <w:rsid w:val="009C1AB4"/>
    <w:rsid w:val="009C317E"/>
    <w:rsid w:val="009C5067"/>
    <w:rsid w:val="009C7846"/>
    <w:rsid w:val="009D3444"/>
    <w:rsid w:val="009E3852"/>
    <w:rsid w:val="009F30B0"/>
    <w:rsid w:val="009F5DDA"/>
    <w:rsid w:val="009F6846"/>
    <w:rsid w:val="00A02ECC"/>
    <w:rsid w:val="00A107AA"/>
    <w:rsid w:val="00A1278A"/>
    <w:rsid w:val="00A20277"/>
    <w:rsid w:val="00A20B94"/>
    <w:rsid w:val="00A22EB2"/>
    <w:rsid w:val="00A24D3C"/>
    <w:rsid w:val="00A31F22"/>
    <w:rsid w:val="00A41D84"/>
    <w:rsid w:val="00A43C4C"/>
    <w:rsid w:val="00A542B4"/>
    <w:rsid w:val="00A55F9D"/>
    <w:rsid w:val="00A5686B"/>
    <w:rsid w:val="00A60EC9"/>
    <w:rsid w:val="00A63F1B"/>
    <w:rsid w:val="00A666DA"/>
    <w:rsid w:val="00A705CE"/>
    <w:rsid w:val="00A850F0"/>
    <w:rsid w:val="00A92B45"/>
    <w:rsid w:val="00A9312D"/>
    <w:rsid w:val="00AA0059"/>
    <w:rsid w:val="00AA1C61"/>
    <w:rsid w:val="00AA3F1B"/>
    <w:rsid w:val="00AB0519"/>
    <w:rsid w:val="00AC05EB"/>
    <w:rsid w:val="00AC1C0C"/>
    <w:rsid w:val="00AD2EFE"/>
    <w:rsid w:val="00AE1E59"/>
    <w:rsid w:val="00AE6673"/>
    <w:rsid w:val="00AF1A1F"/>
    <w:rsid w:val="00AF376B"/>
    <w:rsid w:val="00AF5AF6"/>
    <w:rsid w:val="00B0234A"/>
    <w:rsid w:val="00B066BE"/>
    <w:rsid w:val="00B22E6E"/>
    <w:rsid w:val="00B22FEF"/>
    <w:rsid w:val="00B2662A"/>
    <w:rsid w:val="00B30E7C"/>
    <w:rsid w:val="00B36145"/>
    <w:rsid w:val="00B44D10"/>
    <w:rsid w:val="00B45E41"/>
    <w:rsid w:val="00B4673C"/>
    <w:rsid w:val="00B548FB"/>
    <w:rsid w:val="00B7370E"/>
    <w:rsid w:val="00B77516"/>
    <w:rsid w:val="00B869BF"/>
    <w:rsid w:val="00BA5ACE"/>
    <w:rsid w:val="00BA5DD1"/>
    <w:rsid w:val="00BB78E0"/>
    <w:rsid w:val="00BC10A7"/>
    <w:rsid w:val="00BC1189"/>
    <w:rsid w:val="00BC6FEE"/>
    <w:rsid w:val="00BC79F4"/>
    <w:rsid w:val="00BD176F"/>
    <w:rsid w:val="00BD20B8"/>
    <w:rsid w:val="00BD63AA"/>
    <w:rsid w:val="00BE4FC2"/>
    <w:rsid w:val="00BF65EC"/>
    <w:rsid w:val="00C018D5"/>
    <w:rsid w:val="00C03002"/>
    <w:rsid w:val="00C0509B"/>
    <w:rsid w:val="00C12B7F"/>
    <w:rsid w:val="00C13974"/>
    <w:rsid w:val="00C16624"/>
    <w:rsid w:val="00C234F7"/>
    <w:rsid w:val="00C267A3"/>
    <w:rsid w:val="00C42C51"/>
    <w:rsid w:val="00C44B8A"/>
    <w:rsid w:val="00C455B1"/>
    <w:rsid w:val="00C47EEA"/>
    <w:rsid w:val="00C50020"/>
    <w:rsid w:val="00C505F5"/>
    <w:rsid w:val="00C51EE0"/>
    <w:rsid w:val="00C53013"/>
    <w:rsid w:val="00C5322E"/>
    <w:rsid w:val="00C553FC"/>
    <w:rsid w:val="00C62B1E"/>
    <w:rsid w:val="00C6477A"/>
    <w:rsid w:val="00C67F9D"/>
    <w:rsid w:val="00C710AA"/>
    <w:rsid w:val="00C74C0A"/>
    <w:rsid w:val="00C82858"/>
    <w:rsid w:val="00C87B5A"/>
    <w:rsid w:val="00CB37EF"/>
    <w:rsid w:val="00CB49B5"/>
    <w:rsid w:val="00CC1A74"/>
    <w:rsid w:val="00CD177D"/>
    <w:rsid w:val="00CD2F06"/>
    <w:rsid w:val="00CD515C"/>
    <w:rsid w:val="00CD6FF3"/>
    <w:rsid w:val="00D01A7E"/>
    <w:rsid w:val="00D02B25"/>
    <w:rsid w:val="00D03028"/>
    <w:rsid w:val="00D0540E"/>
    <w:rsid w:val="00D07595"/>
    <w:rsid w:val="00D0776F"/>
    <w:rsid w:val="00D145D4"/>
    <w:rsid w:val="00D14FFC"/>
    <w:rsid w:val="00D15003"/>
    <w:rsid w:val="00D1566C"/>
    <w:rsid w:val="00D3102A"/>
    <w:rsid w:val="00D34375"/>
    <w:rsid w:val="00D430A3"/>
    <w:rsid w:val="00D44AF8"/>
    <w:rsid w:val="00D459DE"/>
    <w:rsid w:val="00D51649"/>
    <w:rsid w:val="00D52D8E"/>
    <w:rsid w:val="00D530D0"/>
    <w:rsid w:val="00D5433B"/>
    <w:rsid w:val="00D560B7"/>
    <w:rsid w:val="00D60AB2"/>
    <w:rsid w:val="00D61AF7"/>
    <w:rsid w:val="00D64F72"/>
    <w:rsid w:val="00D6573B"/>
    <w:rsid w:val="00D701BD"/>
    <w:rsid w:val="00D7222F"/>
    <w:rsid w:val="00D805C9"/>
    <w:rsid w:val="00D83C65"/>
    <w:rsid w:val="00D92842"/>
    <w:rsid w:val="00D95FBF"/>
    <w:rsid w:val="00D971F5"/>
    <w:rsid w:val="00DA0558"/>
    <w:rsid w:val="00DA2A9C"/>
    <w:rsid w:val="00DA7EEA"/>
    <w:rsid w:val="00DB0ECB"/>
    <w:rsid w:val="00DB1674"/>
    <w:rsid w:val="00DB5768"/>
    <w:rsid w:val="00DC0627"/>
    <w:rsid w:val="00DD1B8A"/>
    <w:rsid w:val="00DD3197"/>
    <w:rsid w:val="00DD657A"/>
    <w:rsid w:val="00DE32CA"/>
    <w:rsid w:val="00DE7C3D"/>
    <w:rsid w:val="00DF2934"/>
    <w:rsid w:val="00DF7775"/>
    <w:rsid w:val="00DF7879"/>
    <w:rsid w:val="00E009B4"/>
    <w:rsid w:val="00E03B28"/>
    <w:rsid w:val="00E071B4"/>
    <w:rsid w:val="00E170CC"/>
    <w:rsid w:val="00E20FD1"/>
    <w:rsid w:val="00E22835"/>
    <w:rsid w:val="00E30189"/>
    <w:rsid w:val="00E334C5"/>
    <w:rsid w:val="00E367D2"/>
    <w:rsid w:val="00E416B5"/>
    <w:rsid w:val="00E427E1"/>
    <w:rsid w:val="00E452B0"/>
    <w:rsid w:val="00E665CB"/>
    <w:rsid w:val="00E72D2C"/>
    <w:rsid w:val="00E802C9"/>
    <w:rsid w:val="00E91FB8"/>
    <w:rsid w:val="00EA7AFD"/>
    <w:rsid w:val="00EB3036"/>
    <w:rsid w:val="00EB4FE9"/>
    <w:rsid w:val="00EB7839"/>
    <w:rsid w:val="00EC2283"/>
    <w:rsid w:val="00EC6925"/>
    <w:rsid w:val="00EC7092"/>
    <w:rsid w:val="00ED5A8C"/>
    <w:rsid w:val="00ED7A86"/>
    <w:rsid w:val="00EE19D4"/>
    <w:rsid w:val="00EE25C6"/>
    <w:rsid w:val="00F022FA"/>
    <w:rsid w:val="00F129CC"/>
    <w:rsid w:val="00F131B3"/>
    <w:rsid w:val="00F167FB"/>
    <w:rsid w:val="00F2409C"/>
    <w:rsid w:val="00F246EF"/>
    <w:rsid w:val="00F253DD"/>
    <w:rsid w:val="00F25CBD"/>
    <w:rsid w:val="00F26761"/>
    <w:rsid w:val="00F320B7"/>
    <w:rsid w:val="00F35416"/>
    <w:rsid w:val="00F35B10"/>
    <w:rsid w:val="00F40A32"/>
    <w:rsid w:val="00F52718"/>
    <w:rsid w:val="00F5601F"/>
    <w:rsid w:val="00F64840"/>
    <w:rsid w:val="00F73211"/>
    <w:rsid w:val="00F74FD6"/>
    <w:rsid w:val="00F75902"/>
    <w:rsid w:val="00F75E5D"/>
    <w:rsid w:val="00F80992"/>
    <w:rsid w:val="00F8769D"/>
    <w:rsid w:val="00F9051E"/>
    <w:rsid w:val="00F914C0"/>
    <w:rsid w:val="00F9430C"/>
    <w:rsid w:val="00F96382"/>
    <w:rsid w:val="00F97E36"/>
    <w:rsid w:val="00FA3464"/>
    <w:rsid w:val="00FA765B"/>
    <w:rsid w:val="00FA7682"/>
    <w:rsid w:val="00FB012F"/>
    <w:rsid w:val="00FB2674"/>
    <w:rsid w:val="00FB3346"/>
    <w:rsid w:val="00FB4A0D"/>
    <w:rsid w:val="00FC33EE"/>
    <w:rsid w:val="00FC39FF"/>
    <w:rsid w:val="00FC6237"/>
    <w:rsid w:val="00FC6C57"/>
    <w:rsid w:val="00FD463C"/>
    <w:rsid w:val="00FE0B07"/>
    <w:rsid w:val="00FE5C84"/>
    <w:rsid w:val="00FF0A6E"/>
    <w:rsid w:val="00FF3BA2"/>
    <w:rsid w:val="00FF3BD5"/>
    <w:rsid w:val="00FF3E89"/>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30A06-AC3F-40C9-A9E2-DB2C7F47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7A3"/>
    <w:pPr>
      <w:ind w:left="720"/>
      <w:contextualSpacing/>
    </w:pPr>
  </w:style>
  <w:style w:type="paragraph" w:styleId="BalloonText">
    <w:name w:val="Balloon Text"/>
    <w:basedOn w:val="Normal"/>
    <w:link w:val="BalloonTextChar"/>
    <w:uiPriority w:val="99"/>
    <w:semiHidden/>
    <w:unhideWhenUsed/>
    <w:rsid w:val="00AA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703F-1F27-43BE-A9CA-645B7E43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Blackhawk</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Amy Anderson</cp:lastModifiedBy>
  <cp:revision>2</cp:revision>
  <cp:lastPrinted>2011-10-24T11:20:00Z</cp:lastPrinted>
  <dcterms:created xsi:type="dcterms:W3CDTF">2017-04-21T17:55:00Z</dcterms:created>
  <dcterms:modified xsi:type="dcterms:W3CDTF">2017-04-21T17:55:00Z</dcterms:modified>
</cp:coreProperties>
</file>